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86" w:rsidRDefault="00DB5186">
      <w:pPr>
        <w:jc w:val="both"/>
        <w:rPr>
          <w:lang w:val="ca-ES"/>
        </w:rPr>
      </w:pPr>
    </w:p>
    <w:p w:rsidR="00061693" w:rsidRDefault="00755148">
      <w:pPr>
        <w:jc w:val="both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-558800</wp:posOffset>
            </wp:positionV>
            <wp:extent cx="1962150" cy="34607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8B9" w:rsidRPr="00DC0A8D" w:rsidRDefault="00DC0A8D" w:rsidP="00DC0A8D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APPLICATION PROCEDURE TO FI-DGR 2021 GRANTS FOR THE RECRUITMENT OF NEW RESEARCH STAFF</w:t>
      </w:r>
    </w:p>
    <w:p w:rsidR="00DC0A8D" w:rsidRDefault="00DC0A8D">
      <w:pPr>
        <w:pBdr>
          <w:bottom w:val="single" w:sz="4" w:space="1" w:color="00000A"/>
        </w:pBdr>
        <w:jc w:val="both"/>
        <w:rPr>
          <w:b/>
          <w:lang w:val="ca-ES"/>
        </w:rPr>
      </w:pPr>
    </w:p>
    <w:p w:rsidR="00061693" w:rsidRDefault="00DC0A8D">
      <w:pPr>
        <w:pBdr>
          <w:bottom w:val="single" w:sz="4" w:space="1" w:color="00000A"/>
        </w:pBdr>
        <w:jc w:val="both"/>
        <w:rPr>
          <w:b/>
          <w:lang w:val="ca-ES"/>
        </w:rPr>
      </w:pPr>
      <w:r>
        <w:rPr>
          <w:b/>
          <w:lang w:val="ca-ES"/>
        </w:rPr>
        <w:t>Where can I find the information</w:t>
      </w:r>
      <w:r w:rsidR="00755148">
        <w:rPr>
          <w:b/>
          <w:lang w:val="ca-ES"/>
        </w:rPr>
        <w:t>?</w:t>
      </w:r>
    </w:p>
    <w:p w:rsidR="00DC0A8D" w:rsidRPr="00DC0A8D" w:rsidRDefault="00DC0A8D" w:rsidP="00DC0A8D">
      <w:pPr>
        <w:pStyle w:val="Prrafodelista"/>
        <w:numPr>
          <w:ilvl w:val="0"/>
          <w:numId w:val="8"/>
        </w:numPr>
        <w:jc w:val="both"/>
        <w:rPr>
          <w:lang w:val="en-GB"/>
        </w:rPr>
      </w:pPr>
      <w:r>
        <w:rPr>
          <w:lang w:val="ca-ES"/>
        </w:rPr>
        <w:t xml:space="preserve">The call information and related documents are on </w:t>
      </w:r>
      <w:hyperlink r:id="rId9" w:history="1">
        <w:r w:rsidRPr="00DC0A8D">
          <w:rPr>
            <w:rStyle w:val="Hipervnculo"/>
            <w:lang w:val="ca-ES"/>
          </w:rPr>
          <w:t>AGAUR web</w:t>
        </w:r>
      </w:hyperlink>
      <w:r w:rsidR="00755148" w:rsidRPr="00B418AA">
        <w:rPr>
          <w:lang w:val="ca-ES"/>
        </w:rPr>
        <w:t xml:space="preserve"> </w:t>
      </w:r>
    </w:p>
    <w:p w:rsidR="00DC0A8D" w:rsidRPr="00953150" w:rsidRDefault="00DC0A8D" w:rsidP="00DC0A8D">
      <w:pPr>
        <w:pStyle w:val="Prrafodelista"/>
        <w:jc w:val="both"/>
        <w:rPr>
          <w:lang w:val="en-GB"/>
        </w:rPr>
      </w:pPr>
    </w:p>
    <w:p w:rsidR="00061693" w:rsidRPr="00EC0E56" w:rsidRDefault="0007776D" w:rsidP="00835403">
      <w:pPr>
        <w:pStyle w:val="Prrafodelista"/>
        <w:numPr>
          <w:ilvl w:val="0"/>
          <w:numId w:val="8"/>
        </w:numPr>
        <w:jc w:val="both"/>
        <w:rPr>
          <w:lang w:val="en-GB"/>
        </w:rPr>
      </w:pPr>
      <w:r w:rsidRPr="0007776D">
        <w:rPr>
          <w:lang w:val="ca-ES"/>
        </w:rPr>
        <w:t>On the UPF Research Service web</w:t>
      </w:r>
      <w:r w:rsidR="00755148" w:rsidRPr="0007776D">
        <w:rPr>
          <w:lang w:val="ca-ES"/>
        </w:rPr>
        <w:t xml:space="preserve"> </w:t>
      </w:r>
      <w:r w:rsidR="00755148" w:rsidRPr="0007776D">
        <w:rPr>
          <w:color w:val="313AF7"/>
          <w:lang w:val="ca-ES"/>
        </w:rPr>
        <w:t>(</w:t>
      </w:r>
      <w:hyperlink r:id="rId10">
        <w:r w:rsidR="00755148" w:rsidRPr="0007776D">
          <w:rPr>
            <w:rStyle w:val="EnlacedeInternet"/>
            <w:lang w:val="ca-ES"/>
          </w:rPr>
          <w:t>https://www.upf.edu/web/gestio-recerca/fi</w:t>
        </w:r>
      </w:hyperlink>
      <w:r w:rsidR="00755148" w:rsidRPr="0007776D">
        <w:rPr>
          <w:color w:val="313AF7"/>
          <w:lang w:val="ca-ES"/>
        </w:rPr>
        <w:t xml:space="preserve">) </w:t>
      </w:r>
      <w:r w:rsidRPr="0007776D">
        <w:rPr>
          <w:lang w:val="ca-ES"/>
        </w:rPr>
        <w:t>you can also find all the documents related to the call</w:t>
      </w:r>
      <w:r w:rsidR="00007384" w:rsidRPr="0007776D">
        <w:rPr>
          <w:lang w:val="ca-ES"/>
        </w:rPr>
        <w:t xml:space="preserve">. </w:t>
      </w:r>
      <w:r w:rsidRPr="0007776D">
        <w:rPr>
          <w:lang w:val="ca-ES"/>
        </w:rPr>
        <w:t xml:space="preserve">All the new information and updates will be published on this web, from the </w:t>
      </w:r>
      <w:r w:rsidR="00EC0E56">
        <w:rPr>
          <w:lang w:val="ca-ES"/>
        </w:rPr>
        <w:t xml:space="preserve">call </w:t>
      </w:r>
      <w:r w:rsidRPr="0007776D">
        <w:rPr>
          <w:lang w:val="ca-ES"/>
        </w:rPr>
        <w:t xml:space="preserve">opening to the final resolution. </w:t>
      </w:r>
      <w:r>
        <w:rPr>
          <w:lang w:val="ca-ES"/>
        </w:rPr>
        <w:t>W</w:t>
      </w:r>
      <w:r w:rsidR="00EC0E56">
        <w:rPr>
          <w:lang w:val="ca-ES"/>
        </w:rPr>
        <w:t>e stron</w:t>
      </w:r>
      <w:r>
        <w:rPr>
          <w:lang w:val="ca-ES"/>
        </w:rPr>
        <w:t xml:space="preserve">gly recommend to visit often this web in order to be up to date with forthcoming information. </w:t>
      </w:r>
    </w:p>
    <w:p w:rsidR="00061693" w:rsidRDefault="00061693">
      <w:pPr>
        <w:pStyle w:val="Prrafodelista"/>
        <w:jc w:val="both"/>
        <w:rPr>
          <w:color w:val="313AF7"/>
          <w:lang w:val="ca-ES"/>
        </w:rPr>
      </w:pPr>
    </w:p>
    <w:p w:rsidR="00061693" w:rsidRDefault="0007776D" w:rsidP="00A15883">
      <w:pPr>
        <w:pStyle w:val="Prrafodelista"/>
        <w:numPr>
          <w:ilvl w:val="0"/>
          <w:numId w:val="7"/>
        </w:numPr>
        <w:spacing w:after="0"/>
        <w:ind w:left="1416"/>
        <w:jc w:val="both"/>
        <w:rPr>
          <w:lang w:val="ca-ES"/>
        </w:rPr>
      </w:pPr>
      <w:r w:rsidRPr="00EC0E56">
        <w:rPr>
          <w:lang w:val="ca-ES"/>
        </w:rPr>
        <w:t xml:space="preserve">Due to the covid context situation, UPF </w:t>
      </w:r>
      <w:r w:rsidR="00EC0E56" w:rsidRPr="00EC0E56">
        <w:rPr>
          <w:lang w:val="ca-ES"/>
        </w:rPr>
        <w:t xml:space="preserve">prioritises in all their Departments the </w:t>
      </w:r>
      <w:r w:rsidRPr="00EC0E56">
        <w:rPr>
          <w:lang w:val="ca-ES"/>
        </w:rPr>
        <w:t xml:space="preserve">online (email) and phone calls </w:t>
      </w:r>
      <w:r w:rsidR="00EC0E56" w:rsidRPr="00EC0E56">
        <w:rPr>
          <w:lang w:val="ca-ES"/>
        </w:rPr>
        <w:t>attention to the users and students. Presential attention is given only when necessary. For any do</w:t>
      </w:r>
      <w:r w:rsidR="00EC0E56">
        <w:rPr>
          <w:lang w:val="ca-ES"/>
        </w:rPr>
        <w:t>ubt or request please contact the Research Service</w:t>
      </w:r>
      <w:r w:rsidR="00EC0E56" w:rsidRPr="00EC0E56">
        <w:rPr>
          <w:lang w:val="ca-ES"/>
        </w:rPr>
        <w:t xml:space="preserve"> at</w:t>
      </w:r>
      <w:r w:rsidR="00EC0E56">
        <w:rPr>
          <w:lang w:val="ca-ES"/>
        </w:rPr>
        <w:t>:</w:t>
      </w:r>
    </w:p>
    <w:p w:rsidR="00EC0E56" w:rsidRPr="00EC0E56" w:rsidRDefault="00EC0E56" w:rsidP="00EC0E56">
      <w:pPr>
        <w:pStyle w:val="Prrafodelista"/>
        <w:spacing w:after="0"/>
        <w:ind w:left="1416"/>
        <w:jc w:val="both"/>
        <w:rPr>
          <w:lang w:val="ca-ES"/>
        </w:rPr>
      </w:pPr>
    </w:p>
    <w:p w:rsidR="00061693" w:rsidRDefault="0087315D">
      <w:pPr>
        <w:spacing w:after="0"/>
        <w:ind w:left="1416"/>
        <w:jc w:val="both"/>
        <w:rPr>
          <w:lang w:val="ca-ES"/>
        </w:rPr>
      </w:pPr>
      <w:r>
        <w:rPr>
          <w:lang w:val="ca-ES"/>
        </w:rPr>
        <w:t>Neus Martinez Arteaga</w:t>
      </w:r>
    </w:p>
    <w:p w:rsidR="00061693" w:rsidRPr="00265427" w:rsidRDefault="006F1888">
      <w:pPr>
        <w:spacing w:after="0"/>
        <w:ind w:left="1416"/>
        <w:jc w:val="both"/>
        <w:rPr>
          <w:lang w:val="ca-ES"/>
        </w:rPr>
      </w:pPr>
      <w:hyperlink r:id="rId11">
        <w:r w:rsidR="00755148">
          <w:rPr>
            <w:rStyle w:val="EnlacedeInternet"/>
            <w:lang w:val="ca-ES"/>
          </w:rPr>
          <w:t>nieves.martinez@upf.edu</w:t>
        </w:r>
      </w:hyperlink>
      <w:r w:rsidR="00B418AA">
        <w:rPr>
          <w:rStyle w:val="EnlacedeInternet"/>
          <w:lang w:val="ca-ES"/>
        </w:rPr>
        <w:t>/spc.recerca@upf.edu</w:t>
      </w:r>
    </w:p>
    <w:p w:rsidR="00061693" w:rsidRDefault="00755148">
      <w:pPr>
        <w:spacing w:after="0"/>
        <w:ind w:left="1416"/>
        <w:jc w:val="both"/>
        <w:rPr>
          <w:lang w:val="ca-ES"/>
        </w:rPr>
      </w:pPr>
      <w:r>
        <w:rPr>
          <w:lang w:val="ca-ES"/>
        </w:rPr>
        <w:t>Tel. 93.5422531</w:t>
      </w:r>
      <w:r w:rsidR="00EC0E56">
        <w:rPr>
          <w:lang w:val="ca-ES"/>
        </w:rPr>
        <w:t xml:space="preserve"> (From 9:30 to 13:00 h, Monday to Friday</w:t>
      </w:r>
      <w:r w:rsidR="00F75561">
        <w:rPr>
          <w:lang w:val="ca-ES"/>
        </w:rPr>
        <w:t>).</w:t>
      </w:r>
    </w:p>
    <w:p w:rsidR="00061693" w:rsidRDefault="00EC0E56">
      <w:pPr>
        <w:spacing w:after="0"/>
        <w:ind w:left="1416"/>
        <w:jc w:val="both"/>
        <w:rPr>
          <w:lang w:val="ca-ES"/>
        </w:rPr>
      </w:pPr>
      <w:r>
        <w:rPr>
          <w:lang w:val="ca-ES"/>
        </w:rPr>
        <w:t>Room</w:t>
      </w:r>
      <w:r w:rsidR="00755148">
        <w:rPr>
          <w:lang w:val="ca-ES"/>
        </w:rPr>
        <w:t xml:space="preserve"> 23.002</w:t>
      </w:r>
    </w:p>
    <w:p w:rsidR="00061693" w:rsidRDefault="00755148" w:rsidP="00EC0E56">
      <w:pPr>
        <w:spacing w:after="0"/>
        <w:jc w:val="both"/>
        <w:rPr>
          <w:lang w:val="ca-ES"/>
        </w:rPr>
      </w:pPr>
      <w:r>
        <w:rPr>
          <w:lang w:val="ca-ES"/>
        </w:rPr>
        <w:t xml:space="preserve"> </w:t>
      </w:r>
      <w:r w:rsidR="00EC0E56">
        <w:rPr>
          <w:lang w:val="ca-ES"/>
        </w:rPr>
        <w:tab/>
      </w:r>
      <w:r w:rsidR="00EC0E56">
        <w:rPr>
          <w:lang w:val="ca-ES"/>
        </w:rPr>
        <w:tab/>
      </w:r>
      <w:r>
        <w:rPr>
          <w:lang w:val="ca-ES"/>
        </w:rPr>
        <w:t xml:space="preserve">Mercè Rodoreda </w:t>
      </w:r>
      <w:r w:rsidR="00EC0E56">
        <w:rPr>
          <w:lang w:val="ca-ES"/>
        </w:rPr>
        <w:t xml:space="preserve">Building </w:t>
      </w:r>
      <w:r>
        <w:rPr>
          <w:lang w:val="ca-ES"/>
        </w:rPr>
        <w:t>(Campus Ciutadella)</w:t>
      </w:r>
    </w:p>
    <w:p w:rsidR="00221889" w:rsidRDefault="00221889">
      <w:pPr>
        <w:spacing w:after="0"/>
        <w:ind w:left="1416"/>
        <w:jc w:val="both"/>
        <w:rPr>
          <w:lang w:val="ca-ES"/>
        </w:rPr>
      </w:pPr>
    </w:p>
    <w:tbl>
      <w:tblPr>
        <w:tblW w:w="850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</w:tblGrid>
      <w:tr w:rsidR="00061693" w:rsidRPr="00B84E21"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5561" w:rsidRDefault="00B84E21" w:rsidP="00F75561">
            <w:pPr>
              <w:spacing w:after="0"/>
              <w:jc w:val="center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In-person</w:t>
            </w:r>
            <w:r w:rsidR="00EC0E56">
              <w:rPr>
                <w:b/>
                <w:bCs/>
                <w:lang w:val="ca-ES"/>
              </w:rPr>
              <w:t xml:space="preserve"> attention requires previous APPOINTMENT (</w:t>
            </w:r>
            <w:r w:rsidR="00106F4A">
              <w:rPr>
                <w:b/>
                <w:bCs/>
                <w:lang w:val="ca-ES"/>
              </w:rPr>
              <w:t>anti-</w:t>
            </w:r>
            <w:r w:rsidR="00F75561">
              <w:rPr>
                <w:b/>
                <w:bCs/>
                <w:lang w:val="ca-ES"/>
              </w:rPr>
              <w:t>COVID</w:t>
            </w:r>
            <w:r w:rsidR="00EC0E56">
              <w:rPr>
                <w:b/>
                <w:bCs/>
                <w:lang w:val="ca-ES"/>
              </w:rPr>
              <w:t xml:space="preserve"> measures</w:t>
            </w:r>
            <w:r w:rsidR="00F75561">
              <w:rPr>
                <w:b/>
                <w:bCs/>
                <w:lang w:val="ca-ES"/>
              </w:rPr>
              <w:t>):</w:t>
            </w:r>
          </w:p>
          <w:p w:rsidR="00061693" w:rsidRPr="00D562EC" w:rsidRDefault="00EC0E56" w:rsidP="00F75561">
            <w:pPr>
              <w:spacing w:after="0"/>
              <w:jc w:val="center"/>
              <w:rPr>
                <w:b/>
                <w:bCs/>
                <w:color w:val="943634" w:themeColor="accent2" w:themeShade="BF"/>
                <w:lang w:val="ca-ES"/>
              </w:rPr>
            </w:pPr>
            <w:r>
              <w:rPr>
                <w:b/>
                <w:bCs/>
                <w:color w:val="943634" w:themeColor="accent2" w:themeShade="BF"/>
                <w:lang w:val="ca-ES"/>
              </w:rPr>
              <w:t>TUESDAY: from 9:30 to</w:t>
            </w:r>
            <w:r w:rsidR="00F75561" w:rsidRPr="00D562EC">
              <w:rPr>
                <w:b/>
                <w:bCs/>
                <w:color w:val="943634" w:themeColor="accent2" w:themeShade="BF"/>
                <w:lang w:val="ca-ES"/>
              </w:rPr>
              <w:t xml:space="preserve"> 13:00h</w:t>
            </w:r>
            <w:r w:rsidR="00A32220" w:rsidRPr="00D562EC">
              <w:rPr>
                <w:b/>
                <w:bCs/>
                <w:color w:val="943634" w:themeColor="accent2" w:themeShade="BF"/>
                <w:lang w:val="ca-ES"/>
              </w:rPr>
              <w:br/>
            </w:r>
          </w:p>
        </w:tc>
      </w:tr>
    </w:tbl>
    <w:p w:rsidR="00061693" w:rsidRDefault="00061693">
      <w:pPr>
        <w:spacing w:after="0"/>
        <w:jc w:val="both"/>
        <w:rPr>
          <w:lang w:val="ca-ES"/>
        </w:rPr>
      </w:pP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F75561" w:rsidRPr="000969A2" w:rsidRDefault="00F75561" w:rsidP="00F75561">
      <w:pPr>
        <w:pBdr>
          <w:bottom w:val="single" w:sz="4" w:space="1" w:color="00000A"/>
        </w:pBdr>
        <w:spacing w:after="0"/>
        <w:jc w:val="both"/>
        <w:rPr>
          <w:b/>
          <w:i/>
          <w:lang w:val="ca-ES"/>
        </w:rPr>
      </w:pPr>
      <w:r w:rsidRPr="000969A2">
        <w:rPr>
          <w:b/>
          <w:i/>
          <w:lang w:val="ca-ES"/>
        </w:rPr>
        <w:t>*</w:t>
      </w:r>
      <w:r w:rsidR="00EC0E56">
        <w:rPr>
          <w:rFonts w:ascii="Helvetica" w:hAnsi="Helvetica" w:cs="Helvetica"/>
          <w:i/>
          <w:color w:val="202020"/>
          <w:sz w:val="18"/>
          <w:szCs w:val="18"/>
          <w:shd w:val="clear" w:color="auto" w:fill="F7EBEB"/>
          <w:lang w:val="ca-ES"/>
        </w:rPr>
        <w:t>We remind you that</w:t>
      </w:r>
      <w:r w:rsidR="00EC0E56" w:rsidRPr="00EC0E56">
        <w:rPr>
          <w:rFonts w:ascii="Helvetica" w:hAnsi="Helvetica" w:cs="Helvetica"/>
          <w:i/>
          <w:color w:val="202020"/>
          <w:sz w:val="18"/>
          <w:szCs w:val="18"/>
          <w:shd w:val="clear" w:color="auto" w:fill="F7EBEB"/>
          <w:lang w:val="ca-ES"/>
        </w:rPr>
        <w:t xml:space="preserve">, following the instructions from the organisation and working conditions agreement at </w:t>
      </w:r>
      <w:r w:rsidR="00EC0E56">
        <w:rPr>
          <w:rFonts w:ascii="Helvetica" w:hAnsi="Helvetica" w:cs="Helvetica"/>
          <w:i/>
          <w:color w:val="202020"/>
          <w:sz w:val="18"/>
          <w:szCs w:val="18"/>
          <w:shd w:val="clear" w:color="auto" w:fill="F7EBEB"/>
          <w:lang w:val="ca-ES"/>
        </w:rPr>
        <w:t xml:space="preserve">UPF, at the Research Service we prioritise the phone and online attention </w:t>
      </w:r>
      <w:r w:rsidR="00B84E21">
        <w:rPr>
          <w:rFonts w:ascii="Helvetica" w:hAnsi="Helvetica" w:cs="Helvetica"/>
          <w:i/>
          <w:color w:val="202020"/>
          <w:sz w:val="18"/>
          <w:szCs w:val="18"/>
          <w:shd w:val="clear" w:color="auto" w:fill="F7EBEB"/>
          <w:lang w:val="ca-ES"/>
        </w:rPr>
        <w:t>over in-person attention when possible, in order to reduce interpersonal contact as much as possible. If in-person attention is required, please ask previously for an appointment.</w:t>
      </w: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061693" w:rsidRDefault="00061693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</w:p>
    <w:p w:rsidR="00061693" w:rsidRDefault="00953150">
      <w:pPr>
        <w:pBdr>
          <w:bottom w:val="single" w:sz="4" w:space="1" w:color="00000A"/>
        </w:pBdr>
        <w:spacing w:after="0"/>
        <w:jc w:val="both"/>
        <w:rPr>
          <w:b/>
          <w:lang w:val="ca-ES"/>
        </w:rPr>
      </w:pPr>
      <w:r>
        <w:rPr>
          <w:b/>
          <w:lang w:val="ca-ES"/>
        </w:rPr>
        <w:t>Which documentation do I</w:t>
      </w:r>
      <w:r w:rsidR="00A25812">
        <w:rPr>
          <w:b/>
          <w:lang w:val="ca-ES"/>
        </w:rPr>
        <w:t xml:space="preserve"> have to submit</w:t>
      </w:r>
      <w:r>
        <w:rPr>
          <w:b/>
          <w:lang w:val="ca-ES"/>
        </w:rPr>
        <w:t>?</w:t>
      </w:r>
    </w:p>
    <w:p w:rsidR="00061693" w:rsidRDefault="00061693">
      <w:pPr>
        <w:spacing w:after="0"/>
        <w:jc w:val="both"/>
        <w:rPr>
          <w:lang w:val="ca-ES"/>
        </w:rPr>
      </w:pPr>
    </w:p>
    <w:p w:rsidR="00061693" w:rsidRDefault="00953150">
      <w:pPr>
        <w:jc w:val="both"/>
        <w:rPr>
          <w:b/>
          <w:lang w:val="ca-ES"/>
        </w:rPr>
      </w:pPr>
      <w:r>
        <w:rPr>
          <w:b/>
          <w:lang w:val="ca-ES"/>
        </w:rPr>
        <w:t>STEP 1 :1st Deadline</w:t>
      </w:r>
    </w:p>
    <w:p w:rsidR="00007384" w:rsidRDefault="00953150">
      <w:pPr>
        <w:jc w:val="both"/>
        <w:rPr>
          <w:lang w:val="ca-ES"/>
        </w:rPr>
      </w:pPr>
      <w:r>
        <w:rPr>
          <w:lang w:val="ca-ES"/>
        </w:rPr>
        <w:t xml:space="preserve">The deadline stablished by the call </w:t>
      </w:r>
      <w:r w:rsidRPr="00953150">
        <w:rPr>
          <w:b/>
          <w:lang w:val="ca-ES"/>
        </w:rPr>
        <w:t>starts on 6th October 2020 and ends on 20th October 2020 at 14h</w:t>
      </w:r>
      <w:r>
        <w:rPr>
          <w:lang w:val="ca-ES"/>
        </w:rPr>
        <w:t xml:space="preserve"> (Barcelona local time). Candidate</w:t>
      </w:r>
      <w:r w:rsidR="00A25812">
        <w:rPr>
          <w:lang w:val="ca-ES"/>
        </w:rPr>
        <w:t>s have to submit</w:t>
      </w:r>
      <w:r>
        <w:rPr>
          <w:lang w:val="ca-ES"/>
        </w:rPr>
        <w:t xml:space="preserve"> online the </w:t>
      </w:r>
      <w:hyperlink r:id="rId12" w:history="1">
        <w:r w:rsidRPr="00953150">
          <w:rPr>
            <w:rStyle w:val="Hipervnculo"/>
            <w:lang w:val="ca-ES"/>
          </w:rPr>
          <w:t>application form</w:t>
        </w:r>
      </w:hyperlink>
      <w:r>
        <w:rPr>
          <w:lang w:val="ca-ES"/>
        </w:rPr>
        <w:t xml:space="preserve"> on AGAUR web together with the following documents: </w:t>
      </w:r>
    </w:p>
    <w:p w:rsidR="00061693" w:rsidRDefault="00953150">
      <w:pPr>
        <w:jc w:val="both"/>
        <w:rPr>
          <w:u w:val="single"/>
        </w:rPr>
      </w:pPr>
      <w:r>
        <w:rPr>
          <w:u w:val="single"/>
          <w:lang w:val="ca-ES"/>
        </w:rPr>
        <w:t>DOCUMENTS</w:t>
      </w:r>
      <w:r w:rsidR="00755148">
        <w:rPr>
          <w:u w:val="single"/>
          <w:lang w:val="ca-ES"/>
        </w:rPr>
        <w:t>:</w:t>
      </w:r>
    </w:p>
    <w:p w:rsidR="00061693" w:rsidRDefault="00953150">
      <w:pPr>
        <w:numPr>
          <w:ilvl w:val="0"/>
          <w:numId w:val="6"/>
        </w:numPr>
        <w:jc w:val="both"/>
        <w:rPr>
          <w:lang w:val="en-US"/>
        </w:rPr>
      </w:pPr>
      <w:r>
        <w:rPr>
          <w:lang w:val="ca-ES"/>
        </w:rPr>
        <w:t>Attached document (candidate’s CV and thesis project)</w:t>
      </w:r>
    </w:p>
    <w:p w:rsidR="00061693" w:rsidRPr="00650660" w:rsidRDefault="00650660" w:rsidP="00F75561">
      <w:pPr>
        <w:numPr>
          <w:ilvl w:val="0"/>
          <w:numId w:val="6"/>
        </w:numPr>
        <w:jc w:val="both"/>
        <w:rPr>
          <w:lang w:val="en-GB"/>
        </w:rPr>
      </w:pPr>
      <w:r>
        <w:rPr>
          <w:lang w:val="ca-ES"/>
        </w:rPr>
        <w:t xml:space="preserve">Research project concession document, contract or agreement in which the thesis’ director must take part. </w:t>
      </w:r>
    </w:p>
    <w:p w:rsidR="00061693" w:rsidRPr="00CA5052" w:rsidRDefault="00755148" w:rsidP="00CA5052">
      <w:pPr>
        <w:numPr>
          <w:ilvl w:val="0"/>
          <w:numId w:val="6"/>
        </w:numPr>
        <w:jc w:val="both"/>
        <w:rPr>
          <w:lang w:val="ca-ES"/>
        </w:rPr>
      </w:pPr>
      <w:r w:rsidRPr="00F75561">
        <w:rPr>
          <w:noProof/>
          <w:lang w:eastAsia="es-ES"/>
        </w:rPr>
        <w:drawing>
          <wp:anchor distT="0" distB="0" distL="133350" distR="120650" simplePos="0" relativeHeight="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701040</wp:posOffset>
            </wp:positionV>
            <wp:extent cx="241300" cy="220980"/>
            <wp:effectExtent l="0" t="0" r="0" b="0"/>
            <wp:wrapTight wrapText="bothSides">
              <wp:wrapPolygon edited="0">
                <wp:start x="5116" y="0"/>
                <wp:lineTo x="0" y="14897"/>
                <wp:lineTo x="0" y="20483"/>
                <wp:lineTo x="20463" y="20483"/>
                <wp:lineTo x="20463" y="14897"/>
                <wp:lineTo x="15347" y="0"/>
                <wp:lineTo x="5116" y="0"/>
              </wp:wrapPolygon>
            </wp:wrapTight>
            <wp:docPr id="2" name="Imagen 3" descr="C:\Users\U16547\AppData\Local\Microsoft\Windows\Temporary Internet Files\Content.IE5\DDQ8MJRS\warning-1476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C:\Users\U16547\AppData\Local\Microsoft\Windows\Temporary Internet Files\Content.IE5\DDQ8MJRS\warning-147699_960_720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660" w:rsidRPr="00650660">
        <w:rPr>
          <w:lang w:val="en-GB"/>
        </w:rPr>
        <w:t>Bachelor’s and Master’s academic sheets.</w:t>
      </w:r>
      <w:r w:rsidR="00650660">
        <w:rPr>
          <w:lang w:val="en-GB"/>
        </w:rPr>
        <w:t xml:space="preserve"> </w:t>
      </w:r>
      <w:r w:rsidR="00650660" w:rsidRPr="00650660">
        <w:rPr>
          <w:lang w:val="en-GB"/>
        </w:rPr>
        <w:t>If the candidate has studied in a</w:t>
      </w:r>
      <w:r w:rsidR="00CA5052">
        <w:rPr>
          <w:lang w:val="en-GB"/>
        </w:rPr>
        <w:t xml:space="preserve"> different university or in a forei</w:t>
      </w:r>
      <w:r w:rsidR="00650660" w:rsidRPr="00650660">
        <w:rPr>
          <w:lang w:val="en-GB"/>
        </w:rPr>
        <w:t>g</w:t>
      </w:r>
      <w:r w:rsidR="00CA5052">
        <w:rPr>
          <w:lang w:val="en-GB"/>
        </w:rPr>
        <w:t>n</w:t>
      </w:r>
      <w:r w:rsidR="00650660" w:rsidRPr="00650660">
        <w:rPr>
          <w:lang w:val="en-GB"/>
        </w:rPr>
        <w:t xml:space="preserve"> country</w:t>
      </w:r>
      <w:r w:rsidR="00CA5052">
        <w:rPr>
          <w:lang w:val="en-GB"/>
        </w:rPr>
        <w:t xml:space="preserve">, it is mandatory to attach both academic sheets that include the date of the Bachelor’s and Master’s degree issue as well as the average mark. </w:t>
      </w:r>
      <w:r w:rsidR="00D562EC" w:rsidRPr="00F75561">
        <w:rPr>
          <w:lang w:val="ca-ES"/>
        </w:rPr>
        <w:br/>
      </w:r>
      <w:r w:rsidR="00007384">
        <w:rPr>
          <w:lang w:val="ca-ES"/>
        </w:rPr>
        <w:br/>
      </w:r>
      <w:r w:rsidR="00CA5052">
        <w:rPr>
          <w:lang w:val="ca-ES"/>
        </w:rPr>
        <w:br/>
        <w:t xml:space="preserve"> The candidate has to have finished their Master’s degree from 01/01/2018 and before the deadline of the FI grant </w:t>
      </w:r>
      <w:r w:rsidR="00A25812">
        <w:rPr>
          <w:lang w:val="ca-ES"/>
        </w:rPr>
        <w:t>submission</w:t>
      </w:r>
      <w:r w:rsidR="00CA5052">
        <w:rPr>
          <w:lang w:val="ca-ES"/>
        </w:rPr>
        <w:t>.</w:t>
      </w:r>
    </w:p>
    <w:p w:rsidR="00061693" w:rsidRPr="00CA5052" w:rsidRDefault="00CA5052" w:rsidP="0087315D">
      <w:pPr>
        <w:numPr>
          <w:ilvl w:val="0"/>
          <w:numId w:val="6"/>
        </w:numPr>
        <w:jc w:val="both"/>
        <w:rPr>
          <w:lang w:val="ca-ES"/>
        </w:rPr>
      </w:pPr>
      <w:r>
        <w:rPr>
          <w:lang w:val="ca-ES"/>
        </w:rPr>
        <w:t xml:space="preserve">If the candidate is a foreign </w:t>
      </w:r>
      <w:r w:rsidR="0076637F">
        <w:rPr>
          <w:lang w:val="ca-ES"/>
        </w:rPr>
        <w:t>s</w:t>
      </w:r>
      <w:r w:rsidRPr="00CA5052">
        <w:rPr>
          <w:lang w:val="ca-ES"/>
        </w:rPr>
        <w:t>tudent</w:t>
      </w:r>
      <w:r w:rsidR="00A25812">
        <w:rPr>
          <w:lang w:val="ca-ES"/>
        </w:rPr>
        <w:t>, it is mandatory to submit</w:t>
      </w:r>
      <w:r w:rsidRPr="00CA5052">
        <w:rPr>
          <w:lang w:val="ca-ES"/>
        </w:rPr>
        <w:t xml:space="preserve"> </w:t>
      </w:r>
      <w:r>
        <w:rPr>
          <w:lang w:val="ca-ES"/>
        </w:rPr>
        <w:t xml:space="preserve">the Spanish </w:t>
      </w:r>
      <w:r w:rsidR="0076637F">
        <w:rPr>
          <w:lang w:val="ca-ES"/>
        </w:rPr>
        <w:t xml:space="preserve">ministry’s </w:t>
      </w:r>
      <w:hyperlink r:id="rId14" w:history="1">
        <w:r w:rsidR="0076637F" w:rsidRPr="0076637F">
          <w:rPr>
            <w:rStyle w:val="Hipervnculo"/>
            <w:lang w:val="ca-ES"/>
          </w:rPr>
          <w:t>marks equivalence template</w:t>
        </w:r>
      </w:hyperlink>
      <w:r w:rsidR="0076637F">
        <w:rPr>
          <w:lang w:val="ca-ES"/>
        </w:rPr>
        <w:t xml:space="preserve"> (all studies which do not belong to the Spanish university sistem) </w:t>
      </w:r>
    </w:p>
    <w:p w:rsidR="009758B9" w:rsidRPr="0076637F" w:rsidRDefault="006F1888" w:rsidP="001D5175">
      <w:pPr>
        <w:numPr>
          <w:ilvl w:val="0"/>
          <w:numId w:val="6"/>
        </w:numPr>
        <w:rPr>
          <w:lang w:val="en-GB"/>
        </w:rPr>
      </w:pPr>
      <w:hyperlink r:id="rId15" w:history="1">
        <w:r w:rsidR="0076637F" w:rsidRPr="0076637F">
          <w:rPr>
            <w:rStyle w:val="Hipervnculo"/>
            <w:lang w:val="en-GB"/>
          </w:rPr>
          <w:t>Directed thesis document</w:t>
        </w:r>
      </w:hyperlink>
      <w:r w:rsidR="0076637F" w:rsidRPr="0076637F">
        <w:rPr>
          <w:lang w:val="en-GB"/>
        </w:rPr>
        <w:t xml:space="preserve">: </w:t>
      </w:r>
      <w:r w:rsidR="0076637F" w:rsidRPr="0076637F">
        <w:rPr>
          <w:rFonts w:ascii="Calibri" w:hAnsi="Calibri" w:cs="Calibri"/>
          <w:lang w:val="en-GB"/>
        </w:rPr>
        <w:t>If the candidate doesn’t deliver online the document before the deadline expi</w:t>
      </w:r>
      <w:r w:rsidR="0076637F">
        <w:rPr>
          <w:rFonts w:ascii="Calibri" w:hAnsi="Calibri" w:cs="Calibri"/>
          <w:lang w:val="en-GB"/>
        </w:rPr>
        <w:t>res, it can be sent by email to</w:t>
      </w:r>
      <w:r w:rsidR="009758B9" w:rsidRPr="0076637F">
        <w:rPr>
          <w:rFonts w:ascii="Calibri" w:hAnsi="Calibri" w:cs="Calibri"/>
          <w:lang w:val="en-GB"/>
        </w:rPr>
        <w:t> </w:t>
      </w:r>
      <w:hyperlink r:id="rId16" w:history="1">
        <w:r w:rsidR="009758B9">
          <w:rPr>
            <w:rStyle w:val="Hipervnculo"/>
            <w:rFonts w:ascii="Calibri" w:hAnsi="Calibri" w:cs="Calibri"/>
            <w:lang w:val="ca-ES"/>
          </w:rPr>
          <w:t>n</w:t>
        </w:r>
      </w:hyperlink>
      <w:r w:rsidR="009758B9">
        <w:rPr>
          <w:rStyle w:val="gmail-enlacedeinternet"/>
          <w:rFonts w:ascii="Calibri" w:hAnsi="Calibri" w:cs="Calibri"/>
          <w:color w:val="0000FF"/>
          <w:lang w:val="ca-ES"/>
        </w:rPr>
        <w:t>i</w:t>
      </w:r>
      <w:hyperlink r:id="rId17" w:history="1">
        <w:r w:rsidR="0076637F" w:rsidRPr="0044665A">
          <w:rPr>
            <w:rStyle w:val="Hipervnculo"/>
            <w:rFonts w:ascii="Calibri" w:hAnsi="Calibri" w:cs="Calibri"/>
            <w:lang w:val="ca-ES"/>
          </w:rPr>
          <w:t>eves.martinez@upf.edu / spc.recerca@upf.edu</w:t>
        </w:r>
      </w:hyperlink>
      <w:r w:rsidR="009758B9">
        <w:rPr>
          <w:rFonts w:ascii="Calibri" w:hAnsi="Calibri" w:cs="Calibri"/>
          <w:color w:val="0000FF"/>
          <w:lang w:val="ca-ES"/>
        </w:rPr>
        <w:t xml:space="preserve">  </w:t>
      </w:r>
      <w:r w:rsidR="0076637F" w:rsidRPr="0076637F">
        <w:rPr>
          <w:rFonts w:ascii="Calibri" w:hAnsi="Calibri" w:cs="Calibri"/>
          <w:b/>
          <w:color w:val="000000"/>
          <w:lang w:val="ca-ES"/>
        </w:rPr>
        <w:t>before</w:t>
      </w:r>
      <w:r w:rsidR="009758B9" w:rsidRPr="009758B9">
        <w:rPr>
          <w:rFonts w:ascii="Calibri" w:hAnsi="Calibri" w:cs="Calibri"/>
          <w:b/>
          <w:color w:val="000000"/>
          <w:lang w:val="ca-ES"/>
        </w:rPr>
        <w:t xml:space="preserve"> 30/10/2020</w:t>
      </w:r>
      <w:r w:rsidR="009758B9" w:rsidRPr="0076637F">
        <w:rPr>
          <w:b/>
          <w:lang w:val="en-GB"/>
        </w:rPr>
        <w:t>.</w:t>
      </w:r>
    </w:p>
    <w:p w:rsidR="009758B9" w:rsidRPr="0076637F" w:rsidRDefault="009758B9" w:rsidP="009758B9">
      <w:pPr>
        <w:ind w:left="720"/>
        <w:jc w:val="both"/>
        <w:rPr>
          <w:b/>
          <w:lang w:val="en-GB"/>
        </w:rPr>
      </w:pPr>
    </w:p>
    <w:p w:rsidR="009758B9" w:rsidRPr="0076637F" w:rsidRDefault="0076637F" w:rsidP="009758B9">
      <w:pPr>
        <w:ind w:left="720"/>
        <w:jc w:val="both"/>
        <w:rPr>
          <w:b/>
          <w:color w:val="C00000"/>
          <w:lang w:val="en-GB"/>
        </w:rPr>
      </w:pPr>
      <w:r>
        <w:rPr>
          <w:b/>
          <w:color w:val="C00000"/>
          <w:lang w:val="en-GB"/>
        </w:rPr>
        <w:t>MAKE SURE</w:t>
      </w:r>
      <w:r w:rsidRPr="0076637F">
        <w:rPr>
          <w:b/>
          <w:color w:val="C00000"/>
          <w:lang w:val="en-GB"/>
        </w:rPr>
        <w:t xml:space="preserve"> TO REVIEW THE FOLLOWING STEPS BEFORE DELIVERING THE APPLICATION</w:t>
      </w:r>
      <w:r w:rsidR="009758B9" w:rsidRPr="0076637F">
        <w:rPr>
          <w:b/>
          <w:color w:val="C00000"/>
          <w:lang w:val="en-GB"/>
        </w:rPr>
        <w:t>:</w:t>
      </w:r>
    </w:p>
    <w:p w:rsidR="00061693" w:rsidRDefault="0075514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ca-ES"/>
        </w:rPr>
      </w:pPr>
      <w:r>
        <w:rPr>
          <w:noProof/>
          <w:lang w:eastAsia="es-ES"/>
        </w:rPr>
        <w:drawing>
          <wp:anchor distT="0" distB="0" distL="133350" distR="121920" simplePos="0" relativeHeight="5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45720</wp:posOffset>
            </wp:positionV>
            <wp:extent cx="487680" cy="335280"/>
            <wp:effectExtent l="0" t="0" r="0" b="0"/>
            <wp:wrapTight wrapText="bothSides">
              <wp:wrapPolygon edited="0">
                <wp:start x="-1203" y="0"/>
                <wp:lineTo x="-1203" y="20497"/>
                <wp:lineTo x="21925" y="20497"/>
                <wp:lineTo x="21925" y="0"/>
                <wp:lineTo x="-1203" y="0"/>
              </wp:wrapPolygon>
            </wp:wrapTight>
            <wp:docPr id="3" name="Imagen 2" descr="C:\Users\U130726\Desktop\most-impor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C:\Users\U130726\Desktop\most-importan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37F" w:rsidRPr="0076637F">
        <w:rPr>
          <w:lang w:val="en-GB"/>
        </w:rPr>
        <w:t>Before the application is sent, please make sure</w:t>
      </w:r>
      <w:r>
        <w:rPr>
          <w:lang w:val="ca-ES"/>
        </w:rPr>
        <w:t xml:space="preserve"> </w:t>
      </w:r>
      <w:r w:rsidR="00B5072D">
        <w:rPr>
          <w:lang w:val="ca-ES"/>
        </w:rPr>
        <w:t>the candidate meet</w:t>
      </w:r>
      <w:r w:rsidR="0076637F">
        <w:rPr>
          <w:lang w:val="ca-ES"/>
        </w:rPr>
        <w:t xml:space="preserve">s all the requirements included in the </w:t>
      </w:r>
      <w:hyperlink r:id="rId19" w:history="1">
        <w:r w:rsidR="0076637F" w:rsidRPr="0076637F">
          <w:rPr>
            <w:rStyle w:val="Hipervnculo"/>
            <w:lang w:val="ca-ES"/>
          </w:rPr>
          <w:t>call rules</w:t>
        </w:r>
      </w:hyperlink>
      <w:r w:rsidR="0076637F">
        <w:rPr>
          <w:lang w:val="ca-ES"/>
        </w:rPr>
        <w:t>.</w:t>
      </w:r>
    </w:p>
    <w:p w:rsidR="00061693" w:rsidRDefault="0075514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ca-ES"/>
        </w:rPr>
      </w:pPr>
      <w:r>
        <w:rPr>
          <w:lang w:val="ca-ES"/>
        </w:rPr>
        <w:t xml:space="preserve">* </w:t>
      </w:r>
      <w:r w:rsidR="00B5072D">
        <w:rPr>
          <w:lang w:val="ca-ES"/>
        </w:rPr>
        <w:t xml:space="preserve">Not having been awarded any similar grant that lasts more than 12 months before the grant </w:t>
      </w:r>
      <w:r w:rsidR="00A25812">
        <w:rPr>
          <w:lang w:val="ca-ES"/>
        </w:rPr>
        <w:t>submission</w:t>
      </w:r>
      <w:r w:rsidR="00B5072D">
        <w:rPr>
          <w:lang w:val="ca-ES"/>
        </w:rPr>
        <w:t>.</w:t>
      </w:r>
    </w:p>
    <w:p w:rsidR="00B5072D" w:rsidRDefault="0075514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ca-ES"/>
        </w:rPr>
      </w:pPr>
      <w:r>
        <w:rPr>
          <w:lang w:val="ca-ES"/>
        </w:rPr>
        <w:t>*</w:t>
      </w:r>
      <w:r w:rsidR="00B5072D">
        <w:rPr>
          <w:lang w:val="ca-ES"/>
        </w:rPr>
        <w:t>Having finihed the Master’s Degree from 01/01/2018 and before the d</w:t>
      </w:r>
      <w:r w:rsidR="00A25812">
        <w:rPr>
          <w:lang w:val="ca-ES"/>
        </w:rPr>
        <w:t>eadline of the grant submission</w:t>
      </w:r>
      <w:r w:rsidR="00B5072D">
        <w:rPr>
          <w:lang w:val="ca-ES"/>
        </w:rPr>
        <w:t xml:space="preserve">. </w:t>
      </w:r>
    </w:p>
    <w:p w:rsidR="00B5072D" w:rsidRDefault="008731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ca-ES"/>
        </w:rPr>
      </w:pPr>
      <w:r>
        <w:rPr>
          <w:lang w:val="ca-ES"/>
        </w:rPr>
        <w:t xml:space="preserve">* </w:t>
      </w:r>
      <w:r w:rsidR="00B5072D">
        <w:rPr>
          <w:lang w:val="ca-ES"/>
        </w:rPr>
        <w:t>If the candidate has finished their studies from 01/01/2015 and 31/12/2017, it is mandatory to deilver the exceptional situation’s documentation.</w:t>
      </w:r>
    </w:p>
    <w:p w:rsidR="00B833F6" w:rsidRPr="00F956FC" w:rsidRDefault="00B833F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en-GB"/>
        </w:rPr>
      </w:pPr>
      <w:r>
        <w:rPr>
          <w:lang w:val="ca-ES"/>
        </w:rPr>
        <w:t xml:space="preserve">* </w:t>
      </w:r>
      <w:r w:rsidR="00A359C4">
        <w:rPr>
          <w:lang w:val="ca-ES"/>
        </w:rPr>
        <w:t xml:space="preserve">A mark equal or higher than 6,50 (in a 0-10 escale) in the Bahcelor’s Degree acadèmic sheet is mandatory. </w:t>
      </w:r>
    </w:p>
    <w:p w:rsidR="00A359C4" w:rsidRDefault="00A359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ca-ES"/>
        </w:rPr>
      </w:pPr>
      <w:r>
        <w:rPr>
          <w:lang w:val="ca-ES"/>
        </w:rPr>
        <w:lastRenderedPageBreak/>
        <w:t xml:space="preserve">All the documents have to include the information related to project reference and lenght according to the SGR reference number. </w:t>
      </w:r>
    </w:p>
    <w:p w:rsidR="00061693" w:rsidRDefault="0075514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i/>
          <w:lang w:val="ca-ES"/>
        </w:rPr>
      </w:pPr>
      <w:r>
        <w:rPr>
          <w:i/>
          <w:lang w:val="ca-ES"/>
        </w:rPr>
        <w:t>*</w:t>
      </w:r>
      <w:r w:rsidR="00A359C4">
        <w:rPr>
          <w:lang w:val="ca-ES"/>
        </w:rPr>
        <w:t>Keep in mind that the candidate thesis’ director can only evaluate one candidate in this call, nad has to take part in a current research project/contract and a SGR.</w:t>
      </w:r>
      <w:r>
        <w:rPr>
          <w:lang w:val="ca-ES"/>
        </w:rPr>
        <w:t xml:space="preserve"> </w:t>
      </w:r>
    </w:p>
    <w:p w:rsidR="00DB5186" w:rsidRDefault="00DB5186">
      <w:pPr>
        <w:jc w:val="both"/>
        <w:rPr>
          <w:b/>
          <w:lang w:val="ca-ES"/>
        </w:rPr>
      </w:pPr>
    </w:p>
    <w:p w:rsidR="00061693" w:rsidRPr="00F956FC" w:rsidRDefault="00A359C4">
      <w:pPr>
        <w:jc w:val="both"/>
        <w:rPr>
          <w:b/>
          <w:color w:val="313AF7"/>
          <w:lang w:val="en-GB"/>
        </w:rPr>
      </w:pPr>
      <w:r>
        <w:rPr>
          <w:b/>
          <w:lang w:val="ca-ES"/>
        </w:rPr>
        <w:t>STEP</w:t>
      </w:r>
      <w:r w:rsidR="00755148">
        <w:rPr>
          <w:b/>
          <w:lang w:val="ca-ES"/>
        </w:rPr>
        <w:t xml:space="preserve"> 2 – 2n</w:t>
      </w:r>
      <w:r>
        <w:rPr>
          <w:b/>
          <w:lang w:val="ca-ES"/>
        </w:rPr>
        <w:t>d Deadline</w:t>
      </w:r>
    </w:p>
    <w:p w:rsidR="00F75561" w:rsidRPr="00EB514F" w:rsidRDefault="00A359C4" w:rsidP="00DB5186">
      <w:pPr>
        <w:shd w:val="clear" w:color="auto" w:fill="FFFFFF"/>
        <w:jc w:val="both"/>
        <w:rPr>
          <w:lang w:val="ca-ES"/>
        </w:rPr>
      </w:pPr>
      <w:r>
        <w:rPr>
          <w:lang w:val="ca-ES"/>
        </w:rPr>
        <w:t>O</w:t>
      </w:r>
      <w:r w:rsidR="00E85EA6">
        <w:rPr>
          <w:lang w:val="ca-ES"/>
        </w:rPr>
        <w:t xml:space="preserve">nce the candidates have submitted their Applications, the Universities will accept the Applications and start a prioritisation process, this being from 23rd to 30th October. Candidates don’t have to submit any other document before the prioritisation process starts. </w:t>
      </w:r>
      <w:r>
        <w:rPr>
          <w:lang w:val="ca-ES"/>
        </w:rPr>
        <w:t xml:space="preserve"> </w:t>
      </w:r>
    </w:p>
    <w:p w:rsidR="00061693" w:rsidRPr="00E85EA6" w:rsidRDefault="00E85EA6">
      <w:pPr>
        <w:shd w:val="clear" w:color="auto" w:fill="FFFFFF"/>
        <w:rPr>
          <w:b/>
          <w:bCs/>
          <w:color w:val="800000"/>
          <w:lang w:val="en-GB"/>
        </w:rPr>
      </w:pPr>
      <w:r>
        <w:rPr>
          <w:b/>
          <w:bCs/>
          <w:color w:val="800000"/>
          <w:lang w:val="ca-ES"/>
        </w:rPr>
        <w:t>ADDIT</w:t>
      </w:r>
      <w:r w:rsidR="001E0E93">
        <w:rPr>
          <w:b/>
          <w:bCs/>
          <w:color w:val="800000"/>
          <w:lang w:val="ca-ES"/>
        </w:rPr>
        <w:t xml:space="preserve">IONAL </w:t>
      </w:r>
      <w:r>
        <w:rPr>
          <w:b/>
          <w:bCs/>
          <w:color w:val="800000"/>
          <w:lang w:val="ca-ES"/>
        </w:rPr>
        <w:t xml:space="preserve">DOCUMENTS FOR THE PRIORITISATION PROCESS: </w:t>
      </w:r>
    </w:p>
    <w:p w:rsidR="00F75561" w:rsidRPr="00E85EA6" w:rsidRDefault="00E85EA6" w:rsidP="000F31CE">
      <w:pPr>
        <w:shd w:val="clear" w:color="auto" w:fill="FFFFFF"/>
        <w:jc w:val="both"/>
        <w:rPr>
          <w:lang w:val="en-GB"/>
        </w:rPr>
      </w:pPr>
      <w:r w:rsidRPr="00E85EA6">
        <w:rPr>
          <w:lang w:val="en-GB"/>
        </w:rPr>
        <w:t>For the prioritisation process</w:t>
      </w:r>
      <w:r>
        <w:rPr>
          <w:lang w:val="ca-ES"/>
        </w:rPr>
        <w:t>, the UPF, according to the criteria agreed at the UPF Research Comission on</w:t>
      </w:r>
      <w:r w:rsidR="00F75561">
        <w:rPr>
          <w:lang w:val="ca-ES"/>
        </w:rPr>
        <w:t xml:space="preserve"> </w:t>
      </w:r>
      <w:r w:rsidR="00F75561" w:rsidRPr="00F75561">
        <w:rPr>
          <w:color w:val="000000" w:themeColor="text1"/>
          <w:lang w:val="ca-ES"/>
        </w:rPr>
        <w:t>23/09/2020,</w:t>
      </w:r>
      <w:r>
        <w:rPr>
          <w:lang w:val="ca-ES"/>
        </w:rPr>
        <w:t xml:space="preserve"> will require to the candidates</w:t>
      </w:r>
      <w:r w:rsidR="00F75561">
        <w:rPr>
          <w:lang w:val="ca-ES"/>
        </w:rPr>
        <w:t xml:space="preserve"> </w:t>
      </w:r>
      <w:r w:rsidR="00DA1D94">
        <w:rPr>
          <w:lang w:val="ca-ES"/>
        </w:rPr>
        <w:t xml:space="preserve">who still haven’t submitted the </w:t>
      </w:r>
      <w:hyperlink r:id="rId20" w:history="1">
        <w:r w:rsidR="00DA1D94" w:rsidRPr="00DA1D94">
          <w:rPr>
            <w:rStyle w:val="Hipervnculo"/>
            <w:lang w:val="ca-ES"/>
          </w:rPr>
          <w:t>directed thesis document</w:t>
        </w:r>
      </w:hyperlink>
      <w:r w:rsidR="00DA1D94">
        <w:rPr>
          <w:lang w:val="ca-ES"/>
        </w:rPr>
        <w:t xml:space="preserve"> before the 1st deadline, to submit it by email to</w:t>
      </w:r>
      <w:r w:rsidR="00F75561">
        <w:rPr>
          <w:lang w:val="ca-ES"/>
        </w:rPr>
        <w:t xml:space="preserve"> </w:t>
      </w:r>
      <w:hyperlink r:id="rId21">
        <w:r w:rsidR="00F75561">
          <w:rPr>
            <w:rStyle w:val="EnlacedeInternet"/>
            <w:u w:val="none"/>
            <w:lang w:val="ca-ES"/>
          </w:rPr>
          <w:t>nieves.martinez@upf.edu</w:t>
        </w:r>
      </w:hyperlink>
      <w:r w:rsidR="00F75561">
        <w:rPr>
          <w:lang w:val="ca-ES"/>
        </w:rPr>
        <w:t>/</w:t>
      </w:r>
      <w:r w:rsidR="00F75561">
        <w:rPr>
          <w:color w:val="0000FF"/>
          <w:lang w:val="ca-ES"/>
        </w:rPr>
        <w:t>spc.recerca@upf.edu</w:t>
      </w:r>
      <w:r w:rsidR="00F75561">
        <w:rPr>
          <w:lang w:val="ca-ES"/>
        </w:rPr>
        <w:t xml:space="preserve"> </w:t>
      </w:r>
      <w:r w:rsidR="00DA1D94">
        <w:rPr>
          <w:lang w:val="ca-ES"/>
        </w:rPr>
        <w:t>(it has to be signed by the thesis’ director</w:t>
      </w:r>
      <w:r w:rsidR="00F75561">
        <w:rPr>
          <w:lang w:val="ca-ES"/>
        </w:rPr>
        <w:t xml:space="preserve">). </w:t>
      </w:r>
    </w:p>
    <w:p w:rsidR="00061693" w:rsidRPr="000F31CE" w:rsidRDefault="000F31CE">
      <w:pPr>
        <w:jc w:val="both"/>
        <w:rPr>
          <w:lang w:val="en-GB"/>
        </w:rPr>
      </w:pPr>
      <w:r>
        <w:rPr>
          <w:b/>
          <w:lang w:val="ca-ES"/>
        </w:rPr>
        <w:t>Deadline to submit the directed thesis document</w:t>
      </w:r>
      <w:r w:rsidR="00755148">
        <w:rPr>
          <w:b/>
          <w:lang w:val="ca-ES"/>
        </w:rPr>
        <w:t>:</w:t>
      </w:r>
      <w:r w:rsidR="00FC6399">
        <w:rPr>
          <w:b/>
          <w:color w:val="FF0000"/>
          <w:lang w:val="ca-ES"/>
        </w:rPr>
        <w:t xml:space="preserve"> 30/10/2020.</w:t>
      </w:r>
    </w:p>
    <w:p w:rsidR="00061693" w:rsidRDefault="000F31CE" w:rsidP="000F31CE">
      <w:pPr>
        <w:pStyle w:val="Prrafodelista"/>
        <w:numPr>
          <w:ilvl w:val="0"/>
          <w:numId w:val="9"/>
        </w:numPr>
        <w:rPr>
          <w:rStyle w:val="EnlacedeInternet"/>
        </w:rPr>
      </w:pPr>
      <w:r>
        <w:t xml:space="preserve">Directed thesis document </w:t>
      </w:r>
      <w:r w:rsidRPr="000F31CE">
        <w:rPr>
          <w:rStyle w:val="EnlacedeInternet"/>
          <w:lang w:val="ca-ES"/>
        </w:rPr>
        <w:t>template</w:t>
      </w:r>
      <w:r w:rsidR="00755148" w:rsidRPr="000F31CE">
        <w:rPr>
          <w:rStyle w:val="EnlacedeInternet"/>
          <w:lang w:val="ca-ES"/>
        </w:rPr>
        <w:t xml:space="preserve"> </w:t>
      </w:r>
    </w:p>
    <w:p w:rsidR="001D5175" w:rsidRDefault="001D5175">
      <w:pPr>
        <w:jc w:val="both"/>
      </w:pPr>
    </w:p>
    <w:p w:rsidR="00061693" w:rsidRDefault="000F31CE">
      <w:pPr>
        <w:pBdr>
          <w:bottom w:val="single" w:sz="4" w:space="1" w:color="00000A"/>
        </w:pBdr>
        <w:rPr>
          <w:b/>
          <w:lang w:val="ca-ES"/>
        </w:rPr>
      </w:pPr>
      <w:r>
        <w:rPr>
          <w:b/>
          <w:lang w:val="ca-ES"/>
        </w:rPr>
        <w:t>Which is the next step?</w:t>
      </w:r>
    </w:p>
    <w:p w:rsidR="00061693" w:rsidRPr="000F31CE" w:rsidRDefault="000F31CE">
      <w:pPr>
        <w:rPr>
          <w:lang w:val="en-GB"/>
        </w:rPr>
      </w:pPr>
      <w:r>
        <w:rPr>
          <w:lang w:val="ca-ES"/>
        </w:rPr>
        <w:t>One the application and all the documents are submitted, the prioritisation of candidates process starts</w:t>
      </w:r>
      <w:r w:rsidR="00755148">
        <w:rPr>
          <w:lang w:val="ca-ES"/>
        </w:rPr>
        <w:t>:</w:t>
      </w:r>
    </w:p>
    <w:p w:rsidR="00061693" w:rsidRPr="000F31CE" w:rsidRDefault="000F31CE">
      <w:pPr>
        <w:pStyle w:val="Prrafodelista"/>
        <w:numPr>
          <w:ilvl w:val="0"/>
          <w:numId w:val="1"/>
        </w:numPr>
        <w:rPr>
          <w:lang w:val="en-GB"/>
        </w:rPr>
      </w:pPr>
      <w:r w:rsidRPr="000F31CE">
        <w:rPr>
          <w:b/>
          <w:color w:val="FF0000"/>
          <w:lang w:val="en-GB"/>
        </w:rPr>
        <w:t>From</w:t>
      </w:r>
      <w:r w:rsidR="00FC6399">
        <w:rPr>
          <w:b/>
          <w:color w:val="FF0000"/>
          <w:lang w:val="ca-ES"/>
        </w:rPr>
        <w:t xml:space="preserve"> 23</w:t>
      </w:r>
      <w:r w:rsidR="00EB514F">
        <w:rPr>
          <w:b/>
          <w:color w:val="FF0000"/>
          <w:lang w:val="ca-ES"/>
        </w:rPr>
        <w:t xml:space="preserve"> </w:t>
      </w:r>
      <w:r>
        <w:rPr>
          <w:b/>
          <w:color w:val="FF0000"/>
          <w:lang w:val="ca-ES"/>
        </w:rPr>
        <w:t>to</w:t>
      </w:r>
      <w:r w:rsidR="00FC6399">
        <w:rPr>
          <w:b/>
          <w:color w:val="FF0000"/>
          <w:lang w:val="ca-ES"/>
        </w:rPr>
        <w:t xml:space="preserve"> 30/10/2020</w:t>
      </w:r>
      <w:r w:rsidR="00755148">
        <w:rPr>
          <w:b/>
          <w:color w:val="FF0000"/>
          <w:lang w:val="ca-ES"/>
        </w:rPr>
        <w:t>:</w:t>
      </w:r>
      <w:r w:rsidR="00755148">
        <w:rPr>
          <w:lang w:val="ca-ES"/>
        </w:rPr>
        <w:t xml:space="preserve"> </w:t>
      </w:r>
      <w:r>
        <w:rPr>
          <w:lang w:val="ca-ES"/>
        </w:rPr>
        <w:t xml:space="preserve">Institutional deadline for Universities to accept or reject the </w:t>
      </w:r>
      <w:r w:rsidR="00437231">
        <w:rPr>
          <w:lang w:val="ca-ES"/>
        </w:rPr>
        <w:t>a</w:t>
      </w:r>
      <w:r>
        <w:rPr>
          <w:lang w:val="ca-ES"/>
        </w:rPr>
        <w:t xml:space="preserve">pplications </w:t>
      </w:r>
      <w:r w:rsidR="00437231">
        <w:rPr>
          <w:lang w:val="ca-ES"/>
        </w:rPr>
        <w:t>submissions</w:t>
      </w:r>
      <w:r w:rsidR="00755148">
        <w:rPr>
          <w:color w:val="222222"/>
          <w:lang w:val="ca-ES"/>
        </w:rPr>
        <w:t>.</w:t>
      </w:r>
    </w:p>
    <w:p w:rsidR="00061693" w:rsidRDefault="00061693">
      <w:pPr>
        <w:pStyle w:val="Prrafodelista"/>
        <w:ind w:left="1440"/>
        <w:rPr>
          <w:rFonts w:ascii="Calibri" w:hAnsi="Calibri"/>
          <w:color w:val="222222"/>
          <w:lang w:val="ca-ES"/>
        </w:rPr>
      </w:pPr>
    </w:p>
    <w:p w:rsidR="00CB0C9D" w:rsidRPr="00437231" w:rsidRDefault="00FC6399" w:rsidP="00437231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b/>
          <w:color w:val="FF0000"/>
          <w:lang w:val="ca-ES"/>
        </w:rPr>
        <w:t xml:space="preserve">30/10/2020  </w:t>
      </w:r>
      <w:r w:rsidR="00437231">
        <w:rPr>
          <w:color w:val="000000"/>
          <w:lang w:val="ca-ES"/>
        </w:rPr>
        <w:t>Deadline for the grant candidates to submit</w:t>
      </w:r>
      <w:r w:rsidR="00755148">
        <w:rPr>
          <w:rStyle w:val="EnlacedeInternet"/>
          <w:color w:val="000000"/>
          <w:lang w:val="ca-ES"/>
        </w:rPr>
        <w:t xml:space="preserve"> </w:t>
      </w:r>
      <w:r w:rsidR="00437231">
        <w:rPr>
          <w:rStyle w:val="EnlacedeInternet"/>
          <w:color w:val="000000"/>
          <w:lang w:val="ca-ES"/>
        </w:rPr>
        <w:t xml:space="preserve">the directed thesis document to </w:t>
      </w:r>
      <w:hyperlink r:id="rId22">
        <w:r>
          <w:rPr>
            <w:rStyle w:val="EnlacedeInternet"/>
            <w:u w:val="none"/>
            <w:lang w:val="ca-ES"/>
          </w:rPr>
          <w:t>nieves.martinez@upf.edu</w:t>
        </w:r>
      </w:hyperlink>
      <w:r w:rsidR="00437231">
        <w:rPr>
          <w:rStyle w:val="EnlacedeInternet"/>
          <w:u w:val="none"/>
          <w:lang w:val="ca-ES"/>
        </w:rPr>
        <w:t xml:space="preserve"> </w:t>
      </w:r>
      <w:r>
        <w:rPr>
          <w:lang w:val="ca-ES"/>
        </w:rPr>
        <w:t>/</w:t>
      </w:r>
      <w:r w:rsidR="00437231">
        <w:rPr>
          <w:lang w:val="ca-ES"/>
        </w:rPr>
        <w:t xml:space="preserve"> </w:t>
      </w:r>
      <w:r>
        <w:rPr>
          <w:color w:val="0000FF"/>
          <w:lang w:val="ca-ES"/>
        </w:rPr>
        <w:t>spc.recerca@upf.edu</w:t>
      </w:r>
      <w:r w:rsidR="00755148">
        <w:rPr>
          <w:i/>
          <w:lang w:val="ca-ES"/>
        </w:rPr>
        <w:br/>
      </w:r>
    </w:p>
    <w:p w:rsidR="00D562EC" w:rsidRPr="00F956FC" w:rsidRDefault="00D8037A" w:rsidP="004A7BA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b/>
          <w:color w:val="FF0000"/>
          <w:lang w:val="ca-ES"/>
        </w:rPr>
        <w:t>27</w:t>
      </w:r>
      <w:r w:rsidR="0050761D" w:rsidRPr="00437231">
        <w:rPr>
          <w:b/>
          <w:color w:val="FF0000"/>
          <w:lang w:val="ca-ES"/>
        </w:rPr>
        <w:t>/11</w:t>
      </w:r>
      <w:r w:rsidR="00640E03" w:rsidRPr="00437231">
        <w:rPr>
          <w:b/>
          <w:color w:val="FF0000"/>
          <w:lang w:val="ca-ES"/>
        </w:rPr>
        <w:t>/2020</w:t>
      </w:r>
      <w:r w:rsidR="00755148" w:rsidRPr="00437231">
        <w:rPr>
          <w:b/>
          <w:color w:val="FF0000"/>
          <w:lang w:val="ca-ES"/>
        </w:rPr>
        <w:t>:</w:t>
      </w:r>
      <w:r w:rsidR="00221A4F" w:rsidRPr="00437231">
        <w:rPr>
          <w:b/>
          <w:color w:val="FF0000"/>
          <w:lang w:val="ca-ES"/>
        </w:rPr>
        <w:t xml:space="preserve"> </w:t>
      </w:r>
      <w:r w:rsidR="001837C7" w:rsidRPr="00437231">
        <w:rPr>
          <w:color w:val="auto"/>
          <w:lang w:val="ca-ES"/>
        </w:rPr>
        <w:t>P</w:t>
      </w:r>
      <w:r w:rsidR="00437231" w:rsidRPr="00437231">
        <w:rPr>
          <w:lang w:val="ca-ES"/>
        </w:rPr>
        <w:t>ublication on the Research Service web of the submitted applications, which will include:</w:t>
      </w:r>
      <w:r w:rsidR="00755148" w:rsidRPr="00437231">
        <w:rPr>
          <w:lang w:val="ca-ES"/>
        </w:rPr>
        <w:t xml:space="preserve"> </w:t>
      </w:r>
    </w:p>
    <w:p w:rsidR="00437231" w:rsidRPr="00F956FC" w:rsidRDefault="00437231" w:rsidP="00437231">
      <w:pPr>
        <w:pStyle w:val="Prrafodelista"/>
        <w:rPr>
          <w:lang w:val="en-GB"/>
        </w:rPr>
      </w:pPr>
    </w:p>
    <w:p w:rsidR="00437231" w:rsidRPr="00437231" w:rsidRDefault="00437231" w:rsidP="00020CAF">
      <w:pPr>
        <w:pStyle w:val="Prrafodelista"/>
        <w:numPr>
          <w:ilvl w:val="0"/>
          <w:numId w:val="4"/>
        </w:numPr>
        <w:ind w:left="1440"/>
        <w:jc w:val="both"/>
        <w:rPr>
          <w:lang w:val="en-GB"/>
        </w:rPr>
      </w:pPr>
      <w:r w:rsidRPr="00437231">
        <w:rPr>
          <w:b/>
          <w:lang w:val="ca-ES"/>
        </w:rPr>
        <w:t>Candidates and thesis’ directors data validation</w:t>
      </w:r>
      <w:r w:rsidR="00755148" w:rsidRPr="00437231">
        <w:rPr>
          <w:b/>
          <w:lang w:val="ca-ES"/>
        </w:rPr>
        <w:t xml:space="preserve"> </w:t>
      </w:r>
    </w:p>
    <w:p w:rsidR="00CB0C9D" w:rsidRPr="00437231" w:rsidRDefault="00437231" w:rsidP="00437231">
      <w:pPr>
        <w:pStyle w:val="Prrafodelista"/>
        <w:ind w:left="1440"/>
        <w:jc w:val="both"/>
        <w:rPr>
          <w:lang w:val="en-GB"/>
        </w:rPr>
      </w:pPr>
      <w:r w:rsidRPr="00437231">
        <w:rPr>
          <w:lang w:val="en-GB"/>
        </w:rPr>
        <w:t>All proposal that don’t meet the formal call requirements will be excuded (Master’s degree issue date</w:t>
      </w:r>
      <w:r>
        <w:rPr>
          <w:lang w:val="en-GB"/>
        </w:rPr>
        <w:t>, minimum mark at the academic sheet, not current research projects, etc.)</w:t>
      </w:r>
      <w:r w:rsidR="00CB0C9D" w:rsidRPr="00437231">
        <w:rPr>
          <w:lang w:val="ca-ES"/>
        </w:rPr>
        <w:t xml:space="preserve"> </w:t>
      </w:r>
    </w:p>
    <w:p w:rsidR="00CB0C9D" w:rsidRPr="00D562EC" w:rsidRDefault="00CB0C9D" w:rsidP="00CB0C9D">
      <w:pPr>
        <w:pStyle w:val="Prrafodelista"/>
        <w:ind w:left="1440"/>
        <w:rPr>
          <w:lang w:val="ca-ES"/>
        </w:rPr>
      </w:pPr>
    </w:p>
    <w:p w:rsidR="00437231" w:rsidRPr="00F956FC" w:rsidRDefault="00437231" w:rsidP="00437231">
      <w:pPr>
        <w:pStyle w:val="Prrafodelista"/>
        <w:ind w:left="1440"/>
        <w:rPr>
          <w:lang w:val="en-GB"/>
        </w:rPr>
      </w:pPr>
    </w:p>
    <w:p w:rsidR="00437231" w:rsidRPr="00F956FC" w:rsidRDefault="00437231" w:rsidP="00437231">
      <w:pPr>
        <w:pStyle w:val="Prrafodelista"/>
        <w:ind w:left="1440"/>
        <w:rPr>
          <w:lang w:val="en-GB"/>
        </w:rPr>
      </w:pPr>
    </w:p>
    <w:p w:rsidR="00CB0C9D" w:rsidRPr="00437231" w:rsidRDefault="00437231" w:rsidP="00CB0C9D">
      <w:pPr>
        <w:pStyle w:val="Prrafodelista"/>
        <w:numPr>
          <w:ilvl w:val="0"/>
          <w:numId w:val="4"/>
        </w:numPr>
        <w:ind w:left="1440"/>
        <w:rPr>
          <w:lang w:val="en-GB"/>
        </w:rPr>
      </w:pPr>
      <w:r>
        <w:rPr>
          <w:b/>
          <w:lang w:val="ca-ES"/>
        </w:rPr>
        <w:lastRenderedPageBreak/>
        <w:t xml:space="preserve">All the amendable errors in the applications have to be corrected within a 10 working day </w:t>
      </w:r>
      <w:r w:rsidR="00C319D4">
        <w:rPr>
          <w:b/>
          <w:lang w:val="ca-ES"/>
        </w:rPr>
        <w:t>deadline</w:t>
      </w:r>
      <w:r w:rsidR="00C319D4">
        <w:rPr>
          <w:lang w:val="ca-ES"/>
        </w:rPr>
        <w:t>: from</w:t>
      </w:r>
      <w:r w:rsidR="00755148">
        <w:rPr>
          <w:lang w:val="ca-ES"/>
        </w:rPr>
        <w:t xml:space="preserve"> </w:t>
      </w:r>
      <w:r w:rsidR="00007384">
        <w:rPr>
          <w:b/>
          <w:color w:val="FF0000"/>
          <w:lang w:val="ca-ES"/>
        </w:rPr>
        <w:t>30/11</w:t>
      </w:r>
      <w:r w:rsidR="00640E03">
        <w:rPr>
          <w:b/>
          <w:color w:val="FF0000"/>
          <w:lang w:val="ca-ES"/>
        </w:rPr>
        <w:t>/2020</w:t>
      </w:r>
      <w:r w:rsidR="00C319D4">
        <w:rPr>
          <w:lang w:val="ca-ES"/>
        </w:rPr>
        <w:t xml:space="preserve"> to</w:t>
      </w:r>
      <w:r w:rsidR="00F7565C">
        <w:rPr>
          <w:lang w:val="ca-ES"/>
        </w:rPr>
        <w:t xml:space="preserve"> </w:t>
      </w:r>
      <w:r w:rsidR="00007384">
        <w:rPr>
          <w:b/>
          <w:color w:val="FF0000"/>
          <w:lang w:val="ca-ES"/>
        </w:rPr>
        <w:t>14</w:t>
      </w:r>
      <w:r w:rsidR="00F7565C" w:rsidRPr="00640E03">
        <w:rPr>
          <w:b/>
          <w:bCs/>
          <w:color w:val="FF0000"/>
          <w:lang w:val="ca-ES"/>
        </w:rPr>
        <w:t>/12</w:t>
      </w:r>
      <w:r w:rsidR="00640E03" w:rsidRPr="00640E03">
        <w:rPr>
          <w:b/>
          <w:bCs/>
          <w:color w:val="FF0000"/>
          <w:lang w:val="ca-ES"/>
        </w:rPr>
        <w:t>/2020</w:t>
      </w:r>
      <w:r w:rsidR="00755148" w:rsidRPr="00640E03">
        <w:rPr>
          <w:b/>
          <w:bCs/>
          <w:color w:val="FF0000"/>
          <w:lang w:val="ca-ES"/>
        </w:rPr>
        <w:t>.</w:t>
      </w:r>
    </w:p>
    <w:p w:rsidR="00A604D6" w:rsidRDefault="00A604D6">
      <w:pPr>
        <w:pStyle w:val="Prrafodelista"/>
        <w:ind w:left="1440"/>
        <w:rPr>
          <w:lang w:val="ca-ES"/>
        </w:rPr>
      </w:pPr>
    </w:p>
    <w:p w:rsidR="00007384" w:rsidRDefault="00D8037A" w:rsidP="00C319D4">
      <w:pPr>
        <w:pStyle w:val="Prrafodelista"/>
        <w:numPr>
          <w:ilvl w:val="0"/>
          <w:numId w:val="3"/>
        </w:numPr>
        <w:jc w:val="both"/>
        <w:rPr>
          <w:lang w:val="ca-ES"/>
        </w:rPr>
      </w:pPr>
      <w:r>
        <w:rPr>
          <w:b/>
          <w:color w:val="FF0000"/>
          <w:lang w:val="ca-ES"/>
        </w:rPr>
        <w:t>14</w:t>
      </w:r>
      <w:bookmarkStart w:id="0" w:name="_GoBack"/>
      <w:bookmarkEnd w:id="0"/>
      <w:r>
        <w:rPr>
          <w:b/>
          <w:color w:val="FF0000"/>
          <w:lang w:val="ca-ES"/>
        </w:rPr>
        <w:t>/01</w:t>
      </w:r>
      <w:r w:rsidR="00007384">
        <w:rPr>
          <w:b/>
          <w:color w:val="FF0000"/>
          <w:lang w:val="ca-ES"/>
        </w:rPr>
        <w:t>/2020</w:t>
      </w:r>
      <w:r w:rsidR="00755148">
        <w:rPr>
          <w:b/>
          <w:color w:val="FF0000"/>
          <w:lang w:val="ca-ES"/>
        </w:rPr>
        <w:t>:</w:t>
      </w:r>
      <w:r w:rsidR="00221A4F">
        <w:rPr>
          <w:b/>
          <w:color w:val="FF0000"/>
          <w:lang w:val="ca-ES"/>
        </w:rPr>
        <w:t xml:space="preserve"> </w:t>
      </w:r>
      <w:r w:rsidR="00C319D4">
        <w:rPr>
          <w:b/>
          <w:lang w:val="ca-ES"/>
        </w:rPr>
        <w:t xml:space="preserve">Publication of the </w:t>
      </w:r>
      <w:r w:rsidR="00755148">
        <w:rPr>
          <w:b/>
          <w:lang w:val="ca-ES"/>
        </w:rPr>
        <w:t>PROVISIONAL</w:t>
      </w:r>
      <w:r w:rsidR="00755148">
        <w:rPr>
          <w:lang w:val="ca-ES"/>
        </w:rPr>
        <w:t xml:space="preserve"> </w:t>
      </w:r>
      <w:r w:rsidR="00C319D4">
        <w:rPr>
          <w:lang w:val="ca-ES"/>
        </w:rPr>
        <w:t>prioritisation list on the Research Service web</w:t>
      </w:r>
      <w:r w:rsidR="00755148">
        <w:rPr>
          <w:lang w:val="ca-ES"/>
        </w:rPr>
        <w:t xml:space="preserve">. </w:t>
      </w:r>
      <w:r w:rsidR="00C319D4">
        <w:rPr>
          <w:lang w:val="ca-ES"/>
        </w:rPr>
        <w:t xml:space="preserve">Each application will have indicated the qualification corresponding to each criteria and the final mark according to the evaluation criteria. From that day on, candidates will have a deadline to review and amend the errors if necessary: </w:t>
      </w:r>
      <w:r>
        <w:rPr>
          <w:b/>
          <w:color w:val="FF0000"/>
          <w:lang w:val="ca-ES"/>
        </w:rPr>
        <w:t>15-28</w:t>
      </w:r>
      <w:r w:rsidR="00570082">
        <w:rPr>
          <w:b/>
          <w:color w:val="FF0000"/>
          <w:lang w:val="ca-ES"/>
        </w:rPr>
        <w:t>/01</w:t>
      </w:r>
      <w:r w:rsidR="00755148">
        <w:rPr>
          <w:b/>
          <w:color w:val="FF0000"/>
          <w:lang w:val="ca-ES"/>
        </w:rPr>
        <w:t>/20</w:t>
      </w:r>
      <w:r w:rsidR="00007384">
        <w:rPr>
          <w:b/>
          <w:color w:val="FF0000"/>
          <w:lang w:val="ca-ES"/>
        </w:rPr>
        <w:t>21</w:t>
      </w:r>
      <w:r w:rsidR="00755148">
        <w:rPr>
          <w:lang w:val="ca-ES"/>
        </w:rPr>
        <w:t xml:space="preserve"> </w:t>
      </w:r>
    </w:p>
    <w:p w:rsidR="00007384" w:rsidRDefault="00007384" w:rsidP="00007384">
      <w:pPr>
        <w:pStyle w:val="Prrafodelista"/>
        <w:jc w:val="both"/>
        <w:rPr>
          <w:lang w:val="ca-ES"/>
        </w:rPr>
      </w:pPr>
    </w:p>
    <w:p w:rsidR="00061693" w:rsidRPr="00E93C0C" w:rsidRDefault="00D8037A" w:rsidP="00007384">
      <w:pPr>
        <w:pStyle w:val="Prrafodelista"/>
        <w:numPr>
          <w:ilvl w:val="0"/>
          <w:numId w:val="12"/>
        </w:numPr>
        <w:jc w:val="both"/>
        <w:rPr>
          <w:lang w:val="en-GB"/>
        </w:rPr>
      </w:pPr>
      <w:r>
        <w:rPr>
          <w:b/>
          <w:color w:val="FF0000"/>
          <w:lang w:val="ca-ES"/>
        </w:rPr>
        <w:t>29</w:t>
      </w:r>
      <w:r w:rsidR="001837C7" w:rsidRPr="00007384">
        <w:rPr>
          <w:b/>
          <w:color w:val="FF0000"/>
          <w:lang w:val="ca-ES"/>
        </w:rPr>
        <w:t xml:space="preserve">/01/2021: </w:t>
      </w:r>
      <w:r w:rsidR="00E93C0C">
        <w:rPr>
          <w:b/>
          <w:lang w:val="ca-ES"/>
        </w:rPr>
        <w:t>Publication of the DEFINITIVE</w:t>
      </w:r>
      <w:r w:rsidR="00755148" w:rsidRPr="00007384">
        <w:rPr>
          <w:b/>
          <w:lang w:val="ca-ES"/>
        </w:rPr>
        <w:t xml:space="preserve"> </w:t>
      </w:r>
      <w:r w:rsidR="00E93C0C" w:rsidRPr="00E93C0C">
        <w:rPr>
          <w:lang w:val="ca-ES"/>
        </w:rPr>
        <w:t>prioritisation</w:t>
      </w:r>
      <w:r w:rsidR="00E93C0C">
        <w:rPr>
          <w:b/>
          <w:lang w:val="ca-ES"/>
        </w:rPr>
        <w:t xml:space="preserve"> </w:t>
      </w:r>
      <w:r w:rsidR="00E93C0C">
        <w:rPr>
          <w:lang w:val="ca-ES"/>
        </w:rPr>
        <w:t xml:space="preserve">list. Data transfer to the </w:t>
      </w:r>
      <w:r w:rsidR="001837C7" w:rsidRPr="00007384">
        <w:rPr>
          <w:lang w:val="ca-ES"/>
        </w:rPr>
        <w:t>AGAUR</w:t>
      </w:r>
      <w:r w:rsidR="00E93C0C">
        <w:rPr>
          <w:lang w:val="ca-ES"/>
        </w:rPr>
        <w:t xml:space="preserve"> applciation sistem</w:t>
      </w:r>
      <w:r w:rsidR="001837C7" w:rsidRPr="00007384">
        <w:rPr>
          <w:lang w:val="ca-ES"/>
        </w:rPr>
        <w:t>.</w:t>
      </w:r>
    </w:p>
    <w:p w:rsidR="00061693" w:rsidRPr="00E93C0C" w:rsidRDefault="00755148" w:rsidP="001837C7">
      <w:pPr>
        <w:pStyle w:val="Prrafodelista"/>
        <w:rPr>
          <w:lang w:val="en-GB"/>
        </w:rPr>
      </w:pPr>
      <w:r>
        <w:rPr>
          <w:lang w:val="ca-ES"/>
        </w:rPr>
        <w:br/>
      </w:r>
    </w:p>
    <w:p w:rsidR="00061693" w:rsidRDefault="00E93C0C" w:rsidP="000969A2">
      <w:pPr>
        <w:pBdr>
          <w:top w:val="single" w:sz="4" w:space="1" w:color="00000A"/>
        </w:pBdr>
        <w:ind w:left="360"/>
        <w:rPr>
          <w:color w:val="000000" w:themeColor="text1"/>
          <w:lang w:val="ca-ES"/>
        </w:rPr>
      </w:pPr>
      <w:r w:rsidRPr="00E93C0C">
        <w:rPr>
          <w:b/>
          <w:color w:val="000000" w:themeColor="text1"/>
          <w:lang w:val="en-GB"/>
        </w:rPr>
        <w:t xml:space="preserve">The publication of the final resolution on the DOGC </w:t>
      </w:r>
      <w:r>
        <w:rPr>
          <w:b/>
          <w:color w:val="000000" w:themeColor="text1"/>
          <w:lang w:val="en-GB"/>
        </w:rPr>
        <w:t xml:space="preserve">is expected in March. </w:t>
      </w:r>
      <w:r w:rsidRPr="00E93C0C">
        <w:rPr>
          <w:b/>
          <w:color w:val="000000" w:themeColor="text1"/>
          <w:lang w:val="en-GB"/>
        </w:rPr>
        <w:t>I</w:t>
      </w:r>
      <w:r>
        <w:rPr>
          <w:b/>
          <w:color w:val="000000" w:themeColor="text1"/>
          <w:lang w:val="en-GB"/>
        </w:rPr>
        <w:t>t will include</w:t>
      </w:r>
      <w:r w:rsidRPr="00E93C0C">
        <w:rPr>
          <w:b/>
          <w:color w:val="000000" w:themeColor="text1"/>
          <w:lang w:val="en-GB"/>
        </w:rPr>
        <w:t xml:space="preserve"> the candidates list to be joining the university </w:t>
      </w:r>
      <w:r>
        <w:rPr>
          <w:b/>
          <w:color w:val="000000" w:themeColor="text1"/>
          <w:lang w:val="en-GB"/>
        </w:rPr>
        <w:t xml:space="preserve">predictably </w:t>
      </w:r>
      <w:r w:rsidRPr="00E93C0C">
        <w:rPr>
          <w:b/>
          <w:color w:val="000000" w:themeColor="text1"/>
          <w:lang w:val="en-GB"/>
        </w:rPr>
        <w:t>on May.</w:t>
      </w:r>
      <w:r w:rsidR="00F75561">
        <w:rPr>
          <w:color w:val="000000" w:themeColor="text1"/>
          <w:lang w:val="ca-ES"/>
        </w:rPr>
        <w:t xml:space="preserve"> (</w:t>
      </w:r>
      <w:r>
        <w:rPr>
          <w:color w:val="000000" w:themeColor="text1"/>
          <w:lang w:val="ca-ES"/>
        </w:rPr>
        <w:t>From the Research Service we will inform you about all the updates )</w:t>
      </w:r>
    </w:p>
    <w:p w:rsidR="00F956FC" w:rsidRDefault="00F956FC" w:rsidP="000969A2">
      <w:pPr>
        <w:pBdr>
          <w:top w:val="single" w:sz="4" w:space="1" w:color="00000A"/>
        </w:pBdr>
        <w:ind w:left="360"/>
        <w:rPr>
          <w:lang w:val="ca-ES"/>
        </w:rPr>
      </w:pPr>
      <w:r w:rsidRPr="006A391C">
        <w:rPr>
          <w:b/>
          <w:i/>
          <w:noProof/>
          <w:color w:val="C0504D" w:themeColor="accen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7283" wp14:editId="7BD2E773">
                <wp:simplePos x="0" y="0"/>
                <wp:positionH relativeFrom="column">
                  <wp:posOffset>-213360</wp:posOffset>
                </wp:positionH>
                <wp:positionV relativeFrom="paragraph">
                  <wp:posOffset>368300</wp:posOffset>
                </wp:positionV>
                <wp:extent cx="257175" cy="159385"/>
                <wp:effectExtent l="19050" t="76200" r="57150" b="1073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9385"/>
                        </a:xfrm>
                        <a:prstGeom prst="rightArrow">
                          <a:avLst>
                            <a:gd name="adj1" fmla="val 50000"/>
                            <a:gd name="adj2" fmla="val 4033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94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16.8pt;margin-top:29pt;width:20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F956FC" w:rsidRDefault="00F956FC" w:rsidP="000969A2">
      <w:pPr>
        <w:pBdr>
          <w:top w:val="single" w:sz="4" w:space="1" w:color="00000A"/>
        </w:pBdr>
        <w:ind w:left="360"/>
        <w:rPr>
          <w:lang w:val="ca-ES"/>
        </w:rPr>
      </w:pPr>
      <w:r w:rsidRPr="00F956FC">
        <w:rPr>
          <w:b/>
          <w:i/>
          <w:color w:val="943634" w:themeColor="accent2" w:themeShade="BF"/>
          <w:lang w:val="ca-ES"/>
        </w:rPr>
        <w:t>NEW!</w:t>
      </w:r>
      <w:r>
        <w:rPr>
          <w:i/>
          <w:lang w:val="ca-ES"/>
        </w:rPr>
        <w:t xml:space="preserve"> We inform ypu that the deadline to send the definitive priorisation list has been extended (sending from the Centres)</w:t>
      </w:r>
      <w:r>
        <w:rPr>
          <w:i/>
          <w:lang w:val="ca-ES"/>
        </w:rPr>
        <w:t xml:space="preserve"> </w:t>
      </w:r>
      <w:r>
        <w:rPr>
          <w:i/>
          <w:lang w:val="ca-ES"/>
        </w:rPr>
        <w:t xml:space="preserve">until </w:t>
      </w:r>
      <w:r w:rsidRPr="006535CA">
        <w:rPr>
          <w:b/>
          <w:i/>
          <w:sz w:val="24"/>
          <w:szCs w:val="24"/>
          <w:lang w:val="ca-ES"/>
        </w:rPr>
        <w:t>04/02/2021</w:t>
      </w:r>
      <w:r>
        <w:rPr>
          <w:i/>
          <w:lang w:val="ca-ES"/>
        </w:rPr>
        <w:t xml:space="preserve">. </w:t>
      </w:r>
      <w:r>
        <w:rPr>
          <w:i/>
          <w:lang w:val="ca-ES"/>
        </w:rPr>
        <w:t>Dates have been updated</w:t>
      </w:r>
      <w:r>
        <w:rPr>
          <w:i/>
          <w:lang w:val="ca-ES"/>
        </w:rPr>
        <w:t xml:space="preserve">, </w:t>
      </w:r>
      <w:r>
        <w:rPr>
          <w:i/>
          <w:lang w:val="ca-ES"/>
        </w:rPr>
        <w:t xml:space="preserve">since this change has concerned the calendar published at the beginning of the call. </w:t>
      </w:r>
    </w:p>
    <w:p w:rsidR="009E7A42" w:rsidRPr="00E93C0C" w:rsidRDefault="009E7A42">
      <w:pPr>
        <w:tabs>
          <w:tab w:val="left" w:pos="2910"/>
        </w:tabs>
        <w:rPr>
          <w:rFonts w:ascii="Arial" w:hAnsi="Arial" w:cs="Arial"/>
          <w:color w:val="222222"/>
          <w:shd w:val="clear" w:color="auto" w:fill="FFFFFF"/>
          <w:lang w:val="ca-ES"/>
        </w:rPr>
      </w:pPr>
    </w:p>
    <w:p w:rsidR="00541D40" w:rsidRPr="00E93C0C" w:rsidRDefault="00E93C0C" w:rsidP="00ED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bookmarkStart w:id="1" w:name="_Hlk44058604"/>
      <w:r w:rsidRPr="00E93C0C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IMPORTANT OBLIGATION NEW RESEARCH STAFF GRANT</w:t>
      </w:r>
      <w:r w:rsidR="009E7A42" w:rsidRPr="00E93C0C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:</w:t>
      </w:r>
    </w:p>
    <w:p w:rsidR="004616B6" w:rsidRPr="00323F95" w:rsidRDefault="00E93C0C" w:rsidP="00ED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323F95">
        <w:rPr>
          <w:rFonts w:ascii="Arial" w:hAnsi="Arial" w:cs="Arial"/>
          <w:color w:val="222222"/>
          <w:shd w:val="clear" w:color="auto" w:fill="FFFFFF"/>
          <w:lang w:val="en-GB"/>
        </w:rPr>
        <w:t xml:space="preserve">If you are beneficiary of the New research staff Grant FI, please keep in mind that all publications </w:t>
      </w:r>
      <w:r w:rsidRPr="00323F95">
        <w:rPr>
          <w:rFonts w:ascii="Arial" w:eastAsia="Times New Roman" w:hAnsi="Arial" w:cs="Arial"/>
          <w:color w:val="222222"/>
          <w:lang w:val="en-GB" w:eastAsia="es-ES"/>
        </w:rPr>
        <w:t>(articles, press notes, etc.) or event (seminars, conferences</w:t>
      </w:r>
      <w:r w:rsidR="00ED206B" w:rsidRPr="00323F95">
        <w:rPr>
          <w:rFonts w:ascii="Arial" w:eastAsia="Times New Roman" w:hAnsi="Arial" w:cs="Arial"/>
          <w:color w:val="222222"/>
          <w:lang w:val="en-GB" w:eastAsia="es-ES"/>
        </w:rPr>
        <w:t>, </w:t>
      </w:r>
      <w:r w:rsidR="00ED206B" w:rsidRPr="00323F95">
        <w:rPr>
          <w:rFonts w:ascii="Arial" w:eastAsia="Times New Roman" w:hAnsi="Arial" w:cs="Arial"/>
          <w:i/>
          <w:iCs/>
          <w:color w:val="222222"/>
          <w:lang w:val="en-GB" w:eastAsia="es-ES"/>
        </w:rPr>
        <w:t>workshops</w:t>
      </w:r>
      <w:r w:rsidRPr="00323F95">
        <w:rPr>
          <w:rFonts w:ascii="Arial" w:eastAsia="Times New Roman" w:hAnsi="Arial" w:cs="Arial"/>
          <w:color w:val="222222"/>
          <w:lang w:val="en-GB" w:eastAsia="es-ES"/>
        </w:rPr>
        <w:t>, etc) cienti</w:t>
      </w:r>
      <w:r w:rsidR="00ED206B" w:rsidRPr="00323F95">
        <w:rPr>
          <w:rFonts w:ascii="Arial" w:eastAsia="Times New Roman" w:hAnsi="Arial" w:cs="Arial"/>
          <w:color w:val="222222"/>
          <w:lang w:val="en-GB" w:eastAsia="es-ES"/>
        </w:rPr>
        <w:t>fic o</w:t>
      </w:r>
      <w:r w:rsidRPr="00323F95">
        <w:rPr>
          <w:rFonts w:ascii="Arial" w:eastAsia="Times New Roman" w:hAnsi="Arial" w:cs="Arial"/>
          <w:color w:val="222222"/>
          <w:lang w:val="en-GB" w:eastAsia="es-ES"/>
        </w:rPr>
        <w:t>r</w:t>
      </w:r>
      <w:r w:rsidR="00ED206B" w:rsidRPr="00323F95">
        <w:rPr>
          <w:rFonts w:ascii="Arial" w:eastAsia="Times New Roman" w:hAnsi="Arial" w:cs="Arial"/>
          <w:color w:val="222222"/>
          <w:lang w:val="en-GB" w:eastAsia="es-ES"/>
        </w:rPr>
        <w:t xml:space="preserve"> </w:t>
      </w:r>
      <w:r w:rsidRPr="00323F95">
        <w:rPr>
          <w:rFonts w:ascii="Arial" w:eastAsia="Times New Roman" w:hAnsi="Arial" w:cs="Arial"/>
          <w:color w:val="222222"/>
          <w:lang w:val="en-GB" w:eastAsia="es-ES"/>
        </w:rPr>
        <w:t>for dissemination that is made</w:t>
      </w:r>
      <w:r w:rsidR="001E5BE2" w:rsidRPr="00323F95">
        <w:rPr>
          <w:rFonts w:ascii="Arial" w:eastAsia="Times New Roman" w:hAnsi="Arial" w:cs="Arial"/>
          <w:color w:val="222222"/>
          <w:lang w:val="en-GB" w:eastAsia="es-ES"/>
        </w:rPr>
        <w:t xml:space="preserve"> public has to reference to </w:t>
      </w:r>
      <w:r w:rsidR="00323F95" w:rsidRPr="00323F95">
        <w:rPr>
          <w:rFonts w:ascii="Arial" w:eastAsia="Times New Roman" w:hAnsi="Arial" w:cs="Arial"/>
          <w:color w:val="222222"/>
          <w:lang w:val="en-GB" w:eastAsia="es-ES"/>
        </w:rPr>
        <w:t xml:space="preserve">the support of the European Social Funding </w:t>
      </w:r>
      <w:r w:rsidR="001E5BE2" w:rsidRPr="00323F95">
        <w:rPr>
          <w:rFonts w:ascii="Arial" w:hAnsi="Arial" w:cs="Arial"/>
          <w:color w:val="222222"/>
          <w:shd w:val="clear" w:color="auto" w:fill="FFFFFF"/>
          <w:lang w:val="en-GB"/>
        </w:rPr>
        <w:t>and has to include as well</w:t>
      </w:r>
      <w:r w:rsidR="001D6A15">
        <w:rPr>
          <w:rFonts w:ascii="Arial" w:hAnsi="Arial" w:cs="Arial"/>
          <w:color w:val="222222"/>
          <w:shd w:val="clear" w:color="auto" w:fill="FFFFFF"/>
          <w:lang w:val="en-GB"/>
        </w:rPr>
        <w:t xml:space="preserve"> the following</w:t>
      </w:r>
      <w:r w:rsidR="001E5BE2" w:rsidRPr="00323F95">
        <w:rPr>
          <w:rFonts w:ascii="Arial" w:hAnsi="Arial" w:cs="Arial"/>
          <w:color w:val="222222"/>
          <w:shd w:val="clear" w:color="auto" w:fill="FFFFFF"/>
          <w:lang w:val="en-GB"/>
        </w:rPr>
        <w:t xml:space="preserve"> logo</w:t>
      </w:r>
      <w:r w:rsidR="004616B6" w:rsidRPr="00323F95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ED206B" w:rsidRPr="00E93C0C" w:rsidRDefault="00ED206B" w:rsidP="00ED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bookmarkEnd w:id="1"/>
    <w:p w:rsidR="00541D40" w:rsidRPr="000969A2" w:rsidRDefault="004616B6" w:rsidP="0009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ES"/>
        </w:rPr>
        <w:drawing>
          <wp:inline distT="0" distB="0" distL="0" distR="0">
            <wp:extent cx="1790700" cy="4160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FS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10" cy="42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D40" w:rsidRPr="000969A2" w:rsidSect="00061693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88" w:rsidRDefault="006F1888" w:rsidP="00061693">
      <w:pPr>
        <w:spacing w:after="0" w:line="240" w:lineRule="auto"/>
      </w:pPr>
      <w:r>
        <w:separator/>
      </w:r>
    </w:p>
  </w:endnote>
  <w:endnote w:type="continuationSeparator" w:id="0">
    <w:p w:rsidR="006F1888" w:rsidRDefault="006F1888" w:rsidP="000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324381"/>
      <w:docPartObj>
        <w:docPartGallery w:val="Page Numbers (Bottom of Page)"/>
        <w:docPartUnique/>
      </w:docPartObj>
    </w:sdtPr>
    <w:sdtEndPr/>
    <w:sdtContent>
      <w:p w:rsidR="00405266" w:rsidRDefault="00405266">
        <w:pPr>
          <w:pStyle w:val="Piedepgina1"/>
          <w:jc w:val="right"/>
        </w:pPr>
        <w:r>
          <w:t xml:space="preserve">Pàg. </w:t>
        </w:r>
        <w:r w:rsidR="00A12826">
          <w:fldChar w:fldCharType="begin"/>
        </w:r>
        <w:r w:rsidR="00A12826">
          <w:instrText>PAGE</w:instrText>
        </w:r>
        <w:r w:rsidR="00A12826">
          <w:fldChar w:fldCharType="separate"/>
        </w:r>
        <w:r w:rsidR="00D8037A">
          <w:rPr>
            <w:noProof/>
          </w:rPr>
          <w:t>4</w:t>
        </w:r>
        <w:r w:rsidR="00A12826">
          <w:rPr>
            <w:noProof/>
          </w:rPr>
          <w:fldChar w:fldCharType="end"/>
        </w:r>
      </w:p>
      <w:p w:rsidR="00405266" w:rsidRDefault="006F1888">
        <w:pPr>
          <w:pStyle w:val="Piedepgina1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88" w:rsidRDefault="006F1888" w:rsidP="00061693">
      <w:pPr>
        <w:spacing w:after="0" w:line="240" w:lineRule="auto"/>
      </w:pPr>
      <w:r>
        <w:separator/>
      </w:r>
    </w:p>
  </w:footnote>
  <w:footnote w:type="continuationSeparator" w:id="0">
    <w:p w:rsidR="006F1888" w:rsidRDefault="006F1888" w:rsidP="0006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66" w:rsidRDefault="00405266">
    <w:pPr>
      <w:pStyle w:val="Encabezado1"/>
    </w:pPr>
    <w:r>
      <w:rPr>
        <w:noProof/>
        <w:lang w:eastAsia="es-ES"/>
      </w:rPr>
      <w:drawing>
        <wp:inline distT="0" distB="0" distL="0" distR="0">
          <wp:extent cx="1413510" cy="484505"/>
          <wp:effectExtent l="0" t="0" r="0" b="0"/>
          <wp:docPr id="5" name="Imagen1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marca_vermel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F5E"/>
    <w:multiLevelType w:val="multilevel"/>
    <w:tmpl w:val="F598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D521B"/>
    <w:multiLevelType w:val="hybridMultilevel"/>
    <w:tmpl w:val="5C8E1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1EBA"/>
    <w:multiLevelType w:val="multilevel"/>
    <w:tmpl w:val="19263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513388"/>
    <w:multiLevelType w:val="multilevel"/>
    <w:tmpl w:val="639491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69A6AD9"/>
    <w:multiLevelType w:val="multilevel"/>
    <w:tmpl w:val="A4942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A601F3"/>
    <w:multiLevelType w:val="multilevel"/>
    <w:tmpl w:val="F0907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5914D8"/>
    <w:multiLevelType w:val="multilevel"/>
    <w:tmpl w:val="C9DA5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835C0C"/>
    <w:multiLevelType w:val="hybridMultilevel"/>
    <w:tmpl w:val="E5E2C6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96C94"/>
    <w:multiLevelType w:val="multilevel"/>
    <w:tmpl w:val="7CD20B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BE3D6D"/>
    <w:multiLevelType w:val="multilevel"/>
    <w:tmpl w:val="62941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004CAC"/>
    <w:multiLevelType w:val="multilevel"/>
    <w:tmpl w:val="65E44F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64D93602"/>
    <w:multiLevelType w:val="multilevel"/>
    <w:tmpl w:val="2DD22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3"/>
    <w:rsid w:val="00007384"/>
    <w:rsid w:val="00061693"/>
    <w:rsid w:val="0007776D"/>
    <w:rsid w:val="000969A2"/>
    <w:rsid w:val="000F31CE"/>
    <w:rsid w:val="00106F4A"/>
    <w:rsid w:val="001837C7"/>
    <w:rsid w:val="001A04C4"/>
    <w:rsid w:val="001D5175"/>
    <w:rsid w:val="001D6A15"/>
    <w:rsid w:val="001E0E93"/>
    <w:rsid w:val="001E5BE2"/>
    <w:rsid w:val="001F0A2E"/>
    <w:rsid w:val="00221889"/>
    <w:rsid w:val="00221A4F"/>
    <w:rsid w:val="00265427"/>
    <w:rsid w:val="002A6B43"/>
    <w:rsid w:val="00323F95"/>
    <w:rsid w:val="0037114B"/>
    <w:rsid w:val="00405266"/>
    <w:rsid w:val="00423B36"/>
    <w:rsid w:val="00437231"/>
    <w:rsid w:val="004616B6"/>
    <w:rsid w:val="0050761D"/>
    <w:rsid w:val="00541D40"/>
    <w:rsid w:val="00570082"/>
    <w:rsid w:val="005E14DA"/>
    <w:rsid w:val="00640E03"/>
    <w:rsid w:val="00650660"/>
    <w:rsid w:val="006C6E06"/>
    <w:rsid w:val="006F1888"/>
    <w:rsid w:val="00755148"/>
    <w:rsid w:val="0076637F"/>
    <w:rsid w:val="0087315D"/>
    <w:rsid w:val="00953150"/>
    <w:rsid w:val="009758B9"/>
    <w:rsid w:val="00987632"/>
    <w:rsid w:val="009E7A42"/>
    <w:rsid w:val="00A12826"/>
    <w:rsid w:val="00A25812"/>
    <w:rsid w:val="00A32220"/>
    <w:rsid w:val="00A359C4"/>
    <w:rsid w:val="00A604D6"/>
    <w:rsid w:val="00AE44E7"/>
    <w:rsid w:val="00AF3EE7"/>
    <w:rsid w:val="00B418AA"/>
    <w:rsid w:val="00B5072D"/>
    <w:rsid w:val="00B833F6"/>
    <w:rsid w:val="00B84E21"/>
    <w:rsid w:val="00C2010B"/>
    <w:rsid w:val="00C319D4"/>
    <w:rsid w:val="00CA5052"/>
    <w:rsid w:val="00CB0C9D"/>
    <w:rsid w:val="00CD4760"/>
    <w:rsid w:val="00D562EC"/>
    <w:rsid w:val="00D8037A"/>
    <w:rsid w:val="00DA0293"/>
    <w:rsid w:val="00DA1D94"/>
    <w:rsid w:val="00DB5186"/>
    <w:rsid w:val="00DC0A8D"/>
    <w:rsid w:val="00E565E9"/>
    <w:rsid w:val="00E85EA6"/>
    <w:rsid w:val="00E93C0C"/>
    <w:rsid w:val="00EB514F"/>
    <w:rsid w:val="00EB5D4B"/>
    <w:rsid w:val="00EC0E56"/>
    <w:rsid w:val="00ED206B"/>
    <w:rsid w:val="00F75561"/>
    <w:rsid w:val="00F7565C"/>
    <w:rsid w:val="00F956FC"/>
    <w:rsid w:val="00FC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A2B0-A261-4CB4-A181-3A80A7AD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18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link w:val="Ttulo3Car"/>
    <w:uiPriority w:val="9"/>
    <w:qFormat/>
    <w:rsid w:val="00CC792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Ttulo41">
    <w:name w:val="Título 41"/>
    <w:basedOn w:val="Normal"/>
    <w:next w:val="Normal"/>
    <w:link w:val="Ttulo4Car"/>
    <w:uiPriority w:val="9"/>
    <w:semiHidden/>
    <w:unhideWhenUsed/>
    <w:qFormat/>
    <w:rsid w:val="008F6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lacedeInternet">
    <w:name w:val="Enlace de Internet"/>
    <w:basedOn w:val="Fuentedeprrafopredeter"/>
    <w:uiPriority w:val="99"/>
    <w:unhideWhenUsed/>
    <w:rsid w:val="00DF617C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3407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157D1F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157D1F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3BC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73BC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73BC2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1"/>
    <w:uiPriority w:val="9"/>
    <w:qFormat/>
    <w:rsid w:val="00CC79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d">
    <w:name w:val="gd"/>
    <w:basedOn w:val="Fuentedeprrafopredeter"/>
    <w:qFormat/>
    <w:rsid w:val="00CC792A"/>
  </w:style>
  <w:style w:type="character" w:customStyle="1" w:styleId="g3">
    <w:name w:val="g3"/>
    <w:basedOn w:val="Fuentedeprrafopredeter"/>
    <w:qFormat/>
    <w:rsid w:val="00CC792A"/>
  </w:style>
  <w:style w:type="character" w:customStyle="1" w:styleId="hb">
    <w:name w:val="hb"/>
    <w:basedOn w:val="Fuentedeprrafopredeter"/>
    <w:qFormat/>
    <w:rsid w:val="00CC792A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86378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1"/>
    <w:uiPriority w:val="9"/>
    <w:semiHidden/>
    <w:qFormat/>
    <w:rsid w:val="008F6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061693"/>
    <w:rPr>
      <w:rFonts w:cs="Courier New"/>
    </w:rPr>
  </w:style>
  <w:style w:type="character" w:customStyle="1" w:styleId="ListLabel2">
    <w:name w:val="ListLabel 2"/>
    <w:qFormat/>
    <w:rsid w:val="00061693"/>
    <w:rPr>
      <w:rFonts w:cs="Courier New"/>
    </w:rPr>
  </w:style>
  <w:style w:type="character" w:customStyle="1" w:styleId="ListLabel3">
    <w:name w:val="ListLabel 3"/>
    <w:qFormat/>
    <w:rsid w:val="00061693"/>
    <w:rPr>
      <w:rFonts w:cs="Courier New"/>
    </w:rPr>
  </w:style>
  <w:style w:type="character" w:customStyle="1" w:styleId="ListLabel4">
    <w:name w:val="ListLabel 4"/>
    <w:qFormat/>
    <w:rsid w:val="00061693"/>
    <w:rPr>
      <w:rFonts w:cs="Courier New"/>
    </w:rPr>
  </w:style>
  <w:style w:type="character" w:customStyle="1" w:styleId="ListLabel5">
    <w:name w:val="ListLabel 5"/>
    <w:qFormat/>
    <w:rsid w:val="00061693"/>
    <w:rPr>
      <w:rFonts w:cs="Courier New"/>
    </w:rPr>
  </w:style>
  <w:style w:type="character" w:customStyle="1" w:styleId="ListLabel6">
    <w:name w:val="ListLabel 6"/>
    <w:qFormat/>
    <w:rsid w:val="00061693"/>
    <w:rPr>
      <w:rFonts w:cs="Courier New"/>
    </w:rPr>
  </w:style>
  <w:style w:type="character" w:customStyle="1" w:styleId="ListLabel7">
    <w:name w:val="ListLabel 7"/>
    <w:qFormat/>
    <w:rsid w:val="00061693"/>
    <w:rPr>
      <w:rFonts w:cs="Courier New"/>
    </w:rPr>
  </w:style>
  <w:style w:type="character" w:customStyle="1" w:styleId="ListLabel8">
    <w:name w:val="ListLabel 8"/>
    <w:qFormat/>
    <w:rsid w:val="00061693"/>
    <w:rPr>
      <w:rFonts w:cs="Courier New"/>
    </w:rPr>
  </w:style>
  <w:style w:type="character" w:customStyle="1" w:styleId="ListLabel9">
    <w:name w:val="ListLabel 9"/>
    <w:qFormat/>
    <w:rsid w:val="00061693"/>
    <w:rPr>
      <w:rFonts w:cs="Courier New"/>
    </w:rPr>
  </w:style>
  <w:style w:type="character" w:customStyle="1" w:styleId="ListLabel10">
    <w:name w:val="ListLabel 10"/>
    <w:qFormat/>
    <w:rsid w:val="00061693"/>
    <w:rPr>
      <w:rFonts w:cs="Courier New"/>
    </w:rPr>
  </w:style>
  <w:style w:type="character" w:customStyle="1" w:styleId="ListLabel11">
    <w:name w:val="ListLabel 11"/>
    <w:qFormat/>
    <w:rsid w:val="00061693"/>
    <w:rPr>
      <w:rFonts w:cs="Courier New"/>
    </w:rPr>
  </w:style>
  <w:style w:type="character" w:customStyle="1" w:styleId="ListLabel12">
    <w:name w:val="ListLabel 12"/>
    <w:qFormat/>
    <w:rsid w:val="00061693"/>
    <w:rPr>
      <w:rFonts w:cs="Courier New"/>
    </w:rPr>
  </w:style>
  <w:style w:type="character" w:customStyle="1" w:styleId="ListLabel13">
    <w:name w:val="ListLabel 13"/>
    <w:qFormat/>
    <w:rsid w:val="00061693"/>
    <w:rPr>
      <w:rFonts w:cs="Courier New"/>
    </w:rPr>
  </w:style>
  <w:style w:type="character" w:customStyle="1" w:styleId="ListLabel14">
    <w:name w:val="ListLabel 14"/>
    <w:qFormat/>
    <w:rsid w:val="00061693"/>
    <w:rPr>
      <w:rFonts w:cs="Courier New"/>
    </w:rPr>
  </w:style>
  <w:style w:type="character" w:customStyle="1" w:styleId="ListLabel15">
    <w:name w:val="ListLabel 15"/>
    <w:qFormat/>
    <w:rsid w:val="00061693"/>
    <w:rPr>
      <w:rFonts w:cs="Courier New"/>
    </w:rPr>
  </w:style>
  <w:style w:type="character" w:customStyle="1" w:styleId="ListLabel16">
    <w:name w:val="ListLabel 16"/>
    <w:qFormat/>
    <w:rsid w:val="00061693"/>
    <w:rPr>
      <w:rFonts w:cs="Courier New"/>
    </w:rPr>
  </w:style>
  <w:style w:type="character" w:customStyle="1" w:styleId="ListLabel17">
    <w:name w:val="ListLabel 17"/>
    <w:qFormat/>
    <w:rsid w:val="00061693"/>
    <w:rPr>
      <w:rFonts w:cs="Courier New"/>
    </w:rPr>
  </w:style>
  <w:style w:type="character" w:customStyle="1" w:styleId="ListLabel18">
    <w:name w:val="ListLabel 18"/>
    <w:qFormat/>
    <w:rsid w:val="00061693"/>
    <w:rPr>
      <w:rFonts w:cs="Courier New"/>
    </w:rPr>
  </w:style>
  <w:style w:type="character" w:customStyle="1" w:styleId="ListLabel19">
    <w:name w:val="ListLabel 19"/>
    <w:qFormat/>
    <w:rsid w:val="00061693"/>
    <w:rPr>
      <w:rFonts w:cs="Courier New"/>
    </w:rPr>
  </w:style>
  <w:style w:type="character" w:customStyle="1" w:styleId="ListLabel20">
    <w:name w:val="ListLabel 20"/>
    <w:qFormat/>
    <w:rsid w:val="00061693"/>
    <w:rPr>
      <w:rFonts w:cs="Courier New"/>
    </w:rPr>
  </w:style>
  <w:style w:type="character" w:customStyle="1" w:styleId="ListLabel21">
    <w:name w:val="ListLabel 21"/>
    <w:qFormat/>
    <w:rsid w:val="00061693"/>
    <w:rPr>
      <w:rFonts w:cs="Courier New"/>
    </w:rPr>
  </w:style>
  <w:style w:type="character" w:customStyle="1" w:styleId="ListLabel22">
    <w:name w:val="ListLabel 22"/>
    <w:qFormat/>
    <w:rsid w:val="00061693"/>
    <w:rPr>
      <w:rFonts w:cs="Courier New"/>
    </w:rPr>
  </w:style>
  <w:style w:type="character" w:customStyle="1" w:styleId="ListLabel23">
    <w:name w:val="ListLabel 23"/>
    <w:qFormat/>
    <w:rsid w:val="00061693"/>
    <w:rPr>
      <w:rFonts w:cs="Courier New"/>
    </w:rPr>
  </w:style>
  <w:style w:type="character" w:customStyle="1" w:styleId="ListLabel24">
    <w:name w:val="ListLabel 24"/>
    <w:qFormat/>
    <w:rsid w:val="00061693"/>
    <w:rPr>
      <w:rFonts w:cs="Courier New"/>
    </w:rPr>
  </w:style>
  <w:style w:type="character" w:customStyle="1" w:styleId="ListLabel25">
    <w:name w:val="ListLabel 25"/>
    <w:qFormat/>
    <w:rsid w:val="00061693"/>
    <w:rPr>
      <w:rFonts w:cs="Courier New"/>
    </w:rPr>
  </w:style>
  <w:style w:type="character" w:customStyle="1" w:styleId="ListLabel26">
    <w:name w:val="ListLabel 26"/>
    <w:qFormat/>
    <w:rsid w:val="00061693"/>
    <w:rPr>
      <w:rFonts w:cs="Courier New"/>
    </w:rPr>
  </w:style>
  <w:style w:type="character" w:customStyle="1" w:styleId="ListLabel27">
    <w:name w:val="ListLabel 27"/>
    <w:qFormat/>
    <w:rsid w:val="00061693"/>
    <w:rPr>
      <w:rFonts w:cs="Courier New"/>
    </w:rPr>
  </w:style>
  <w:style w:type="character" w:customStyle="1" w:styleId="ListLabel28">
    <w:name w:val="ListLabel 28"/>
    <w:qFormat/>
    <w:rsid w:val="00061693"/>
    <w:rPr>
      <w:rFonts w:cs="Courier New"/>
    </w:rPr>
  </w:style>
  <w:style w:type="character" w:customStyle="1" w:styleId="ListLabel29">
    <w:name w:val="ListLabel 29"/>
    <w:qFormat/>
    <w:rsid w:val="00061693"/>
    <w:rPr>
      <w:rFonts w:cs="Courier New"/>
    </w:rPr>
  </w:style>
  <w:style w:type="character" w:customStyle="1" w:styleId="ListLabel30">
    <w:name w:val="ListLabel 30"/>
    <w:qFormat/>
    <w:rsid w:val="00061693"/>
    <w:rPr>
      <w:rFonts w:cs="Courier New"/>
    </w:rPr>
  </w:style>
  <w:style w:type="character" w:customStyle="1" w:styleId="ListLabel31">
    <w:name w:val="ListLabel 31"/>
    <w:qFormat/>
    <w:rsid w:val="00061693"/>
    <w:rPr>
      <w:rFonts w:cs="Courier New"/>
    </w:rPr>
  </w:style>
  <w:style w:type="character" w:customStyle="1" w:styleId="ListLabel32">
    <w:name w:val="ListLabel 32"/>
    <w:qFormat/>
    <w:rsid w:val="00061693"/>
    <w:rPr>
      <w:rFonts w:cs="Courier New"/>
    </w:rPr>
  </w:style>
  <w:style w:type="character" w:customStyle="1" w:styleId="ListLabel33">
    <w:name w:val="ListLabel 33"/>
    <w:qFormat/>
    <w:rsid w:val="00061693"/>
    <w:rPr>
      <w:rFonts w:cs="Courier New"/>
    </w:rPr>
  </w:style>
  <w:style w:type="character" w:customStyle="1" w:styleId="ListLabel34">
    <w:name w:val="ListLabel 34"/>
    <w:qFormat/>
    <w:rsid w:val="00061693"/>
    <w:rPr>
      <w:rFonts w:cs="Courier New"/>
    </w:rPr>
  </w:style>
  <w:style w:type="character" w:customStyle="1" w:styleId="ListLabel35">
    <w:name w:val="ListLabel 35"/>
    <w:qFormat/>
    <w:rsid w:val="00061693"/>
    <w:rPr>
      <w:rFonts w:cs="Courier New"/>
    </w:rPr>
  </w:style>
  <w:style w:type="character" w:customStyle="1" w:styleId="ListLabel36">
    <w:name w:val="ListLabel 36"/>
    <w:qFormat/>
    <w:rsid w:val="00061693"/>
    <w:rPr>
      <w:rFonts w:cs="Courier New"/>
    </w:rPr>
  </w:style>
  <w:style w:type="character" w:customStyle="1" w:styleId="ListLabel37">
    <w:name w:val="ListLabel 37"/>
    <w:qFormat/>
    <w:rsid w:val="00061693"/>
    <w:rPr>
      <w:rFonts w:cs="Courier New"/>
    </w:rPr>
  </w:style>
  <w:style w:type="character" w:customStyle="1" w:styleId="ListLabel38">
    <w:name w:val="ListLabel 38"/>
    <w:qFormat/>
    <w:rsid w:val="00061693"/>
    <w:rPr>
      <w:rFonts w:cs="Courier New"/>
    </w:rPr>
  </w:style>
  <w:style w:type="character" w:customStyle="1" w:styleId="ListLabel39">
    <w:name w:val="ListLabel 39"/>
    <w:qFormat/>
    <w:rsid w:val="00061693"/>
    <w:rPr>
      <w:rFonts w:cs="Courier New"/>
    </w:rPr>
  </w:style>
  <w:style w:type="character" w:customStyle="1" w:styleId="ListLabel40">
    <w:name w:val="ListLabel 40"/>
    <w:qFormat/>
    <w:rsid w:val="00061693"/>
    <w:rPr>
      <w:rFonts w:cs="Courier New"/>
    </w:rPr>
  </w:style>
  <w:style w:type="character" w:customStyle="1" w:styleId="ListLabel41">
    <w:name w:val="ListLabel 41"/>
    <w:qFormat/>
    <w:rsid w:val="00061693"/>
    <w:rPr>
      <w:rFonts w:cs="Courier New"/>
    </w:rPr>
  </w:style>
  <w:style w:type="character" w:customStyle="1" w:styleId="ListLabel42">
    <w:name w:val="ListLabel 42"/>
    <w:qFormat/>
    <w:rsid w:val="00061693"/>
    <w:rPr>
      <w:rFonts w:cs="Courier New"/>
    </w:rPr>
  </w:style>
  <w:style w:type="character" w:customStyle="1" w:styleId="ListLabel43">
    <w:name w:val="ListLabel 43"/>
    <w:qFormat/>
    <w:rsid w:val="00061693"/>
    <w:rPr>
      <w:rFonts w:cs="Courier New"/>
    </w:rPr>
  </w:style>
  <w:style w:type="character" w:customStyle="1" w:styleId="ListLabel44">
    <w:name w:val="ListLabel 44"/>
    <w:qFormat/>
    <w:rsid w:val="00061693"/>
    <w:rPr>
      <w:rFonts w:cs="Courier New"/>
    </w:rPr>
  </w:style>
  <w:style w:type="character" w:customStyle="1" w:styleId="ListLabel45">
    <w:name w:val="ListLabel 45"/>
    <w:qFormat/>
    <w:rsid w:val="00061693"/>
    <w:rPr>
      <w:rFonts w:eastAsia="Calibri"/>
    </w:rPr>
  </w:style>
  <w:style w:type="character" w:customStyle="1" w:styleId="ListLabel46">
    <w:name w:val="ListLabel 46"/>
    <w:qFormat/>
    <w:rsid w:val="00061693"/>
    <w:rPr>
      <w:rFonts w:cs="Courier New"/>
    </w:rPr>
  </w:style>
  <w:style w:type="character" w:customStyle="1" w:styleId="ListLabel47">
    <w:name w:val="ListLabel 47"/>
    <w:qFormat/>
    <w:rsid w:val="00061693"/>
    <w:rPr>
      <w:rFonts w:cs="Courier New"/>
    </w:rPr>
  </w:style>
  <w:style w:type="character" w:customStyle="1" w:styleId="ListLabel48">
    <w:name w:val="ListLabel 48"/>
    <w:qFormat/>
    <w:rsid w:val="00061693"/>
    <w:rPr>
      <w:rFonts w:cs="Courier New"/>
    </w:rPr>
  </w:style>
  <w:style w:type="character" w:customStyle="1" w:styleId="ListLabel49">
    <w:name w:val="ListLabel 49"/>
    <w:qFormat/>
    <w:rsid w:val="00061693"/>
    <w:rPr>
      <w:rFonts w:eastAsia="Calibri"/>
    </w:rPr>
  </w:style>
  <w:style w:type="character" w:customStyle="1" w:styleId="ListLabel50">
    <w:name w:val="ListLabel 50"/>
    <w:qFormat/>
    <w:rsid w:val="00061693"/>
    <w:rPr>
      <w:rFonts w:cs="Courier New"/>
    </w:rPr>
  </w:style>
  <w:style w:type="character" w:customStyle="1" w:styleId="ListLabel51">
    <w:name w:val="ListLabel 51"/>
    <w:qFormat/>
    <w:rsid w:val="00061693"/>
    <w:rPr>
      <w:rFonts w:cs="Courier New"/>
    </w:rPr>
  </w:style>
  <w:style w:type="character" w:customStyle="1" w:styleId="ListLabel52">
    <w:name w:val="ListLabel 52"/>
    <w:qFormat/>
    <w:rsid w:val="00061693"/>
    <w:rPr>
      <w:rFonts w:cs="Courier New"/>
    </w:rPr>
  </w:style>
  <w:style w:type="character" w:customStyle="1" w:styleId="ListLabel53">
    <w:name w:val="ListLabel 53"/>
    <w:qFormat/>
    <w:rsid w:val="00061693"/>
    <w:rPr>
      <w:rFonts w:eastAsia="Calibri"/>
    </w:rPr>
  </w:style>
  <w:style w:type="character" w:customStyle="1" w:styleId="ListLabel54">
    <w:name w:val="ListLabel 54"/>
    <w:qFormat/>
    <w:rsid w:val="00061693"/>
    <w:rPr>
      <w:rFonts w:cs="Courier New"/>
    </w:rPr>
  </w:style>
  <w:style w:type="character" w:customStyle="1" w:styleId="ListLabel55">
    <w:name w:val="ListLabel 55"/>
    <w:qFormat/>
    <w:rsid w:val="00061693"/>
    <w:rPr>
      <w:rFonts w:cs="Courier New"/>
    </w:rPr>
  </w:style>
  <w:style w:type="character" w:customStyle="1" w:styleId="ListLabel56">
    <w:name w:val="ListLabel 56"/>
    <w:qFormat/>
    <w:rsid w:val="00061693"/>
    <w:rPr>
      <w:rFonts w:cs="Courier New"/>
    </w:rPr>
  </w:style>
  <w:style w:type="character" w:customStyle="1" w:styleId="ListLabel57">
    <w:name w:val="ListLabel 57"/>
    <w:qFormat/>
    <w:rsid w:val="00061693"/>
    <w:rPr>
      <w:rFonts w:eastAsia="Calibri"/>
    </w:rPr>
  </w:style>
  <w:style w:type="character" w:customStyle="1" w:styleId="ListLabel58">
    <w:name w:val="ListLabel 58"/>
    <w:qFormat/>
    <w:rsid w:val="00061693"/>
    <w:rPr>
      <w:rFonts w:cs="Courier New"/>
    </w:rPr>
  </w:style>
  <w:style w:type="character" w:customStyle="1" w:styleId="ListLabel59">
    <w:name w:val="ListLabel 59"/>
    <w:qFormat/>
    <w:rsid w:val="00061693"/>
    <w:rPr>
      <w:rFonts w:cs="Courier New"/>
    </w:rPr>
  </w:style>
  <w:style w:type="character" w:customStyle="1" w:styleId="ListLabel60">
    <w:name w:val="ListLabel 60"/>
    <w:qFormat/>
    <w:rsid w:val="00061693"/>
    <w:rPr>
      <w:rFonts w:cs="Courier New"/>
    </w:rPr>
  </w:style>
  <w:style w:type="character" w:customStyle="1" w:styleId="ListLabel61">
    <w:name w:val="ListLabel 61"/>
    <w:qFormat/>
    <w:rsid w:val="00061693"/>
    <w:rPr>
      <w:rFonts w:cs="Courier New"/>
    </w:rPr>
  </w:style>
  <w:style w:type="character" w:customStyle="1" w:styleId="ListLabel62">
    <w:name w:val="ListLabel 62"/>
    <w:qFormat/>
    <w:rsid w:val="00061693"/>
    <w:rPr>
      <w:rFonts w:cs="Courier New"/>
    </w:rPr>
  </w:style>
  <w:style w:type="character" w:customStyle="1" w:styleId="ListLabel63">
    <w:name w:val="ListLabel 63"/>
    <w:qFormat/>
    <w:rsid w:val="00061693"/>
    <w:rPr>
      <w:rFonts w:cs="Courier New"/>
    </w:rPr>
  </w:style>
  <w:style w:type="character" w:customStyle="1" w:styleId="ListLabel64">
    <w:name w:val="ListLabel 64"/>
    <w:qFormat/>
    <w:rsid w:val="00061693"/>
    <w:rPr>
      <w:rFonts w:cs="Courier New"/>
    </w:rPr>
  </w:style>
  <w:style w:type="character" w:customStyle="1" w:styleId="ListLabel65">
    <w:name w:val="ListLabel 65"/>
    <w:qFormat/>
    <w:rsid w:val="00061693"/>
    <w:rPr>
      <w:rFonts w:cs="Courier New"/>
    </w:rPr>
  </w:style>
  <w:style w:type="character" w:customStyle="1" w:styleId="ListLabel66">
    <w:name w:val="ListLabel 66"/>
    <w:qFormat/>
    <w:rsid w:val="00061693"/>
    <w:rPr>
      <w:rFonts w:cs="Courier New"/>
    </w:rPr>
  </w:style>
  <w:style w:type="character" w:customStyle="1" w:styleId="ListLabel67">
    <w:name w:val="ListLabel 67"/>
    <w:qFormat/>
    <w:rsid w:val="00061693"/>
    <w:rPr>
      <w:rFonts w:cs="Courier New"/>
    </w:rPr>
  </w:style>
  <w:style w:type="character" w:customStyle="1" w:styleId="ListLabel68">
    <w:name w:val="ListLabel 68"/>
    <w:qFormat/>
    <w:rsid w:val="00061693"/>
    <w:rPr>
      <w:rFonts w:cs="Courier New"/>
    </w:rPr>
  </w:style>
  <w:style w:type="character" w:customStyle="1" w:styleId="ListLabel69">
    <w:name w:val="ListLabel 69"/>
    <w:qFormat/>
    <w:rsid w:val="00061693"/>
    <w:rPr>
      <w:rFonts w:cs="Courier New"/>
    </w:rPr>
  </w:style>
  <w:style w:type="character" w:customStyle="1" w:styleId="ListLabel70">
    <w:name w:val="ListLabel 70"/>
    <w:qFormat/>
    <w:rsid w:val="00061693"/>
    <w:rPr>
      <w:rFonts w:cs="Courier New"/>
    </w:rPr>
  </w:style>
  <w:style w:type="character" w:customStyle="1" w:styleId="ListLabel71">
    <w:name w:val="ListLabel 71"/>
    <w:qFormat/>
    <w:rsid w:val="00061693"/>
    <w:rPr>
      <w:rFonts w:cs="Courier New"/>
    </w:rPr>
  </w:style>
  <w:style w:type="character" w:customStyle="1" w:styleId="ListLabel72">
    <w:name w:val="ListLabel 72"/>
    <w:qFormat/>
    <w:rsid w:val="00061693"/>
    <w:rPr>
      <w:rFonts w:cs="Courier New"/>
    </w:rPr>
  </w:style>
  <w:style w:type="character" w:customStyle="1" w:styleId="ListLabel73">
    <w:name w:val="ListLabel 73"/>
    <w:qFormat/>
    <w:rsid w:val="00061693"/>
    <w:rPr>
      <w:rFonts w:cs="Courier New"/>
    </w:rPr>
  </w:style>
  <w:style w:type="character" w:customStyle="1" w:styleId="ListLabel74">
    <w:name w:val="ListLabel 74"/>
    <w:qFormat/>
    <w:rsid w:val="00061693"/>
    <w:rPr>
      <w:rFonts w:cs="Courier New"/>
    </w:rPr>
  </w:style>
  <w:style w:type="character" w:customStyle="1" w:styleId="ListLabel75">
    <w:name w:val="ListLabel 75"/>
    <w:qFormat/>
    <w:rsid w:val="00061693"/>
    <w:rPr>
      <w:rFonts w:cs="Courier New"/>
    </w:rPr>
  </w:style>
  <w:style w:type="character" w:customStyle="1" w:styleId="ListLabel76">
    <w:name w:val="ListLabel 76"/>
    <w:qFormat/>
    <w:rsid w:val="00061693"/>
    <w:rPr>
      <w:rFonts w:cs="Courier New"/>
    </w:rPr>
  </w:style>
  <w:style w:type="character" w:customStyle="1" w:styleId="ListLabel77">
    <w:name w:val="ListLabel 77"/>
    <w:qFormat/>
    <w:rsid w:val="00061693"/>
    <w:rPr>
      <w:rFonts w:cs="Courier New"/>
    </w:rPr>
  </w:style>
  <w:style w:type="character" w:customStyle="1" w:styleId="ListLabel78">
    <w:name w:val="ListLabel 78"/>
    <w:qFormat/>
    <w:rsid w:val="00061693"/>
    <w:rPr>
      <w:rFonts w:cs="Courier New"/>
    </w:rPr>
  </w:style>
  <w:style w:type="character" w:customStyle="1" w:styleId="ListLabel79">
    <w:name w:val="ListLabel 79"/>
    <w:qFormat/>
    <w:rsid w:val="00061693"/>
    <w:rPr>
      <w:rFonts w:cs="Courier New"/>
    </w:rPr>
  </w:style>
  <w:style w:type="character" w:customStyle="1" w:styleId="ListLabel80">
    <w:name w:val="ListLabel 80"/>
    <w:qFormat/>
    <w:rsid w:val="00061693"/>
    <w:rPr>
      <w:rFonts w:cs="Courier New"/>
    </w:rPr>
  </w:style>
  <w:style w:type="character" w:customStyle="1" w:styleId="ListLabel81">
    <w:name w:val="ListLabel 81"/>
    <w:qFormat/>
    <w:rsid w:val="00061693"/>
    <w:rPr>
      <w:rFonts w:cs="Courier New"/>
    </w:rPr>
  </w:style>
  <w:style w:type="character" w:customStyle="1" w:styleId="ListLabel82">
    <w:name w:val="ListLabel 82"/>
    <w:qFormat/>
    <w:rsid w:val="00061693"/>
    <w:rPr>
      <w:rFonts w:cs="Courier New"/>
    </w:rPr>
  </w:style>
  <w:style w:type="character" w:customStyle="1" w:styleId="ListLabel83">
    <w:name w:val="ListLabel 83"/>
    <w:qFormat/>
    <w:rsid w:val="00061693"/>
    <w:rPr>
      <w:rFonts w:cs="Courier New"/>
    </w:rPr>
  </w:style>
  <w:style w:type="character" w:customStyle="1" w:styleId="ListLabel84">
    <w:name w:val="ListLabel 84"/>
    <w:qFormat/>
    <w:rsid w:val="00061693"/>
    <w:rPr>
      <w:rFonts w:cs="Courier New"/>
    </w:rPr>
  </w:style>
  <w:style w:type="character" w:customStyle="1" w:styleId="ListLabel85">
    <w:name w:val="ListLabel 85"/>
    <w:qFormat/>
    <w:rsid w:val="00061693"/>
    <w:rPr>
      <w:rFonts w:cs="Courier New"/>
    </w:rPr>
  </w:style>
  <w:style w:type="character" w:customStyle="1" w:styleId="ListLabel86">
    <w:name w:val="ListLabel 86"/>
    <w:qFormat/>
    <w:rsid w:val="00061693"/>
    <w:rPr>
      <w:rFonts w:cs="Courier New"/>
    </w:rPr>
  </w:style>
  <w:style w:type="character" w:customStyle="1" w:styleId="ListLabel87">
    <w:name w:val="ListLabel 87"/>
    <w:qFormat/>
    <w:rsid w:val="00061693"/>
    <w:rPr>
      <w:rFonts w:cs="Courier New"/>
    </w:rPr>
  </w:style>
  <w:style w:type="character" w:customStyle="1" w:styleId="ListLabel88">
    <w:name w:val="ListLabel 88"/>
    <w:qFormat/>
    <w:rsid w:val="00061693"/>
    <w:rPr>
      <w:rFonts w:cs="Courier New"/>
    </w:rPr>
  </w:style>
  <w:style w:type="character" w:customStyle="1" w:styleId="ListLabel89">
    <w:name w:val="ListLabel 89"/>
    <w:qFormat/>
    <w:rsid w:val="00061693"/>
    <w:rPr>
      <w:rFonts w:cs="Courier New"/>
    </w:rPr>
  </w:style>
  <w:style w:type="character" w:customStyle="1" w:styleId="ListLabel90">
    <w:name w:val="ListLabel 90"/>
    <w:qFormat/>
    <w:rsid w:val="00061693"/>
    <w:rPr>
      <w:rFonts w:cs="Courier New"/>
    </w:rPr>
  </w:style>
  <w:style w:type="character" w:customStyle="1" w:styleId="ListLabel91">
    <w:name w:val="ListLabel 91"/>
    <w:qFormat/>
    <w:rsid w:val="00061693"/>
    <w:rPr>
      <w:rFonts w:cs="Courier New"/>
    </w:rPr>
  </w:style>
  <w:style w:type="character" w:customStyle="1" w:styleId="ListLabel92">
    <w:name w:val="ListLabel 92"/>
    <w:qFormat/>
    <w:rsid w:val="00061693"/>
    <w:rPr>
      <w:rFonts w:cs="Courier New"/>
    </w:rPr>
  </w:style>
  <w:style w:type="character" w:customStyle="1" w:styleId="ListLabel93">
    <w:name w:val="ListLabel 93"/>
    <w:qFormat/>
    <w:rsid w:val="00061693"/>
    <w:rPr>
      <w:rFonts w:cs="Courier New"/>
    </w:rPr>
  </w:style>
  <w:style w:type="character" w:customStyle="1" w:styleId="ListLabel94">
    <w:name w:val="ListLabel 94"/>
    <w:qFormat/>
    <w:rsid w:val="00061693"/>
    <w:rPr>
      <w:rFonts w:cs="Symbol"/>
    </w:rPr>
  </w:style>
  <w:style w:type="character" w:customStyle="1" w:styleId="ListLabel95">
    <w:name w:val="ListLabel 95"/>
    <w:qFormat/>
    <w:rsid w:val="00061693"/>
    <w:rPr>
      <w:rFonts w:cs="Courier New"/>
    </w:rPr>
  </w:style>
  <w:style w:type="character" w:customStyle="1" w:styleId="ListLabel96">
    <w:name w:val="ListLabel 96"/>
    <w:qFormat/>
    <w:rsid w:val="00061693"/>
    <w:rPr>
      <w:rFonts w:cs="Wingdings"/>
    </w:rPr>
  </w:style>
  <w:style w:type="character" w:customStyle="1" w:styleId="ListLabel97">
    <w:name w:val="ListLabel 97"/>
    <w:qFormat/>
    <w:rsid w:val="00061693"/>
    <w:rPr>
      <w:rFonts w:cs="Symbol"/>
    </w:rPr>
  </w:style>
  <w:style w:type="character" w:customStyle="1" w:styleId="ListLabel98">
    <w:name w:val="ListLabel 98"/>
    <w:qFormat/>
    <w:rsid w:val="00061693"/>
    <w:rPr>
      <w:rFonts w:cs="Courier New"/>
    </w:rPr>
  </w:style>
  <w:style w:type="character" w:customStyle="1" w:styleId="ListLabel99">
    <w:name w:val="ListLabel 99"/>
    <w:qFormat/>
    <w:rsid w:val="00061693"/>
    <w:rPr>
      <w:rFonts w:cs="Wingdings"/>
    </w:rPr>
  </w:style>
  <w:style w:type="character" w:customStyle="1" w:styleId="ListLabel100">
    <w:name w:val="ListLabel 100"/>
    <w:qFormat/>
    <w:rsid w:val="00061693"/>
    <w:rPr>
      <w:rFonts w:cs="Symbol"/>
    </w:rPr>
  </w:style>
  <w:style w:type="character" w:customStyle="1" w:styleId="ListLabel101">
    <w:name w:val="ListLabel 101"/>
    <w:qFormat/>
    <w:rsid w:val="00061693"/>
    <w:rPr>
      <w:rFonts w:cs="Courier New"/>
    </w:rPr>
  </w:style>
  <w:style w:type="character" w:customStyle="1" w:styleId="ListLabel102">
    <w:name w:val="ListLabel 102"/>
    <w:qFormat/>
    <w:rsid w:val="00061693"/>
    <w:rPr>
      <w:rFonts w:cs="Wingdings"/>
    </w:rPr>
  </w:style>
  <w:style w:type="character" w:customStyle="1" w:styleId="ListLabel103">
    <w:name w:val="ListLabel 103"/>
    <w:qFormat/>
    <w:rsid w:val="00061693"/>
    <w:rPr>
      <w:rFonts w:cs="Symbol"/>
    </w:rPr>
  </w:style>
  <w:style w:type="character" w:customStyle="1" w:styleId="ListLabel104">
    <w:name w:val="ListLabel 104"/>
    <w:qFormat/>
    <w:rsid w:val="00061693"/>
    <w:rPr>
      <w:rFonts w:cs="Courier New"/>
    </w:rPr>
  </w:style>
  <w:style w:type="character" w:customStyle="1" w:styleId="ListLabel105">
    <w:name w:val="ListLabel 105"/>
    <w:qFormat/>
    <w:rsid w:val="00061693"/>
    <w:rPr>
      <w:rFonts w:cs="Wingdings"/>
    </w:rPr>
  </w:style>
  <w:style w:type="character" w:customStyle="1" w:styleId="ListLabel106">
    <w:name w:val="ListLabel 106"/>
    <w:qFormat/>
    <w:rsid w:val="00061693"/>
    <w:rPr>
      <w:rFonts w:cs="Symbol"/>
    </w:rPr>
  </w:style>
  <w:style w:type="character" w:customStyle="1" w:styleId="ListLabel107">
    <w:name w:val="ListLabel 107"/>
    <w:qFormat/>
    <w:rsid w:val="00061693"/>
    <w:rPr>
      <w:rFonts w:cs="Courier New"/>
    </w:rPr>
  </w:style>
  <w:style w:type="character" w:customStyle="1" w:styleId="ListLabel108">
    <w:name w:val="ListLabel 108"/>
    <w:qFormat/>
    <w:rsid w:val="00061693"/>
    <w:rPr>
      <w:rFonts w:cs="Wingdings"/>
    </w:rPr>
  </w:style>
  <w:style w:type="character" w:customStyle="1" w:styleId="ListLabel109">
    <w:name w:val="ListLabel 109"/>
    <w:qFormat/>
    <w:rsid w:val="00061693"/>
    <w:rPr>
      <w:rFonts w:cs="Symbol"/>
    </w:rPr>
  </w:style>
  <w:style w:type="character" w:customStyle="1" w:styleId="ListLabel110">
    <w:name w:val="ListLabel 110"/>
    <w:qFormat/>
    <w:rsid w:val="00061693"/>
    <w:rPr>
      <w:rFonts w:cs="Courier New"/>
    </w:rPr>
  </w:style>
  <w:style w:type="character" w:customStyle="1" w:styleId="ListLabel111">
    <w:name w:val="ListLabel 111"/>
    <w:qFormat/>
    <w:rsid w:val="00061693"/>
    <w:rPr>
      <w:rFonts w:cs="Wingdings"/>
    </w:rPr>
  </w:style>
  <w:style w:type="character" w:customStyle="1" w:styleId="ListLabel112">
    <w:name w:val="ListLabel 112"/>
    <w:qFormat/>
    <w:rsid w:val="00061693"/>
    <w:rPr>
      <w:rFonts w:cs="Symbol"/>
    </w:rPr>
  </w:style>
  <w:style w:type="character" w:customStyle="1" w:styleId="ListLabel113">
    <w:name w:val="ListLabel 113"/>
    <w:qFormat/>
    <w:rsid w:val="00061693"/>
    <w:rPr>
      <w:rFonts w:cs="Courier New"/>
    </w:rPr>
  </w:style>
  <w:style w:type="character" w:customStyle="1" w:styleId="ListLabel114">
    <w:name w:val="ListLabel 114"/>
    <w:qFormat/>
    <w:rsid w:val="00061693"/>
    <w:rPr>
      <w:rFonts w:cs="Wingdings"/>
    </w:rPr>
  </w:style>
  <w:style w:type="character" w:customStyle="1" w:styleId="ListLabel115">
    <w:name w:val="ListLabel 115"/>
    <w:qFormat/>
    <w:rsid w:val="00061693"/>
    <w:rPr>
      <w:rFonts w:cs="Symbol"/>
    </w:rPr>
  </w:style>
  <w:style w:type="character" w:customStyle="1" w:styleId="ListLabel116">
    <w:name w:val="ListLabel 116"/>
    <w:qFormat/>
    <w:rsid w:val="00061693"/>
    <w:rPr>
      <w:rFonts w:cs="Courier New"/>
    </w:rPr>
  </w:style>
  <w:style w:type="character" w:customStyle="1" w:styleId="ListLabel117">
    <w:name w:val="ListLabel 117"/>
    <w:qFormat/>
    <w:rsid w:val="00061693"/>
    <w:rPr>
      <w:rFonts w:cs="Wingdings"/>
    </w:rPr>
  </w:style>
  <w:style w:type="character" w:customStyle="1" w:styleId="ListLabel118">
    <w:name w:val="ListLabel 118"/>
    <w:qFormat/>
    <w:rsid w:val="00061693"/>
    <w:rPr>
      <w:rFonts w:cs="Symbol"/>
    </w:rPr>
  </w:style>
  <w:style w:type="character" w:customStyle="1" w:styleId="ListLabel119">
    <w:name w:val="ListLabel 119"/>
    <w:qFormat/>
    <w:rsid w:val="00061693"/>
    <w:rPr>
      <w:rFonts w:cs="Courier New"/>
    </w:rPr>
  </w:style>
  <w:style w:type="character" w:customStyle="1" w:styleId="ListLabel120">
    <w:name w:val="ListLabel 120"/>
    <w:qFormat/>
    <w:rsid w:val="00061693"/>
    <w:rPr>
      <w:rFonts w:cs="Wingdings"/>
    </w:rPr>
  </w:style>
  <w:style w:type="character" w:customStyle="1" w:styleId="ListLabel121">
    <w:name w:val="ListLabel 121"/>
    <w:qFormat/>
    <w:rsid w:val="00061693"/>
    <w:rPr>
      <w:rFonts w:cs="Courier New"/>
    </w:rPr>
  </w:style>
  <w:style w:type="character" w:customStyle="1" w:styleId="ListLabel122">
    <w:name w:val="ListLabel 122"/>
    <w:qFormat/>
    <w:rsid w:val="00061693"/>
    <w:rPr>
      <w:rFonts w:cs="Courier New"/>
    </w:rPr>
  </w:style>
  <w:style w:type="character" w:customStyle="1" w:styleId="ListLabel123">
    <w:name w:val="ListLabel 123"/>
    <w:qFormat/>
    <w:rsid w:val="00061693"/>
    <w:rPr>
      <w:rFonts w:cs="Wingdings"/>
    </w:rPr>
  </w:style>
  <w:style w:type="character" w:customStyle="1" w:styleId="ListLabel124">
    <w:name w:val="ListLabel 124"/>
    <w:qFormat/>
    <w:rsid w:val="00061693"/>
    <w:rPr>
      <w:rFonts w:cs="Symbol"/>
    </w:rPr>
  </w:style>
  <w:style w:type="character" w:customStyle="1" w:styleId="ListLabel125">
    <w:name w:val="ListLabel 125"/>
    <w:qFormat/>
    <w:rsid w:val="00061693"/>
    <w:rPr>
      <w:rFonts w:cs="Courier New"/>
    </w:rPr>
  </w:style>
  <w:style w:type="character" w:customStyle="1" w:styleId="ListLabel126">
    <w:name w:val="ListLabel 126"/>
    <w:qFormat/>
    <w:rsid w:val="00061693"/>
    <w:rPr>
      <w:rFonts w:cs="Wingdings"/>
    </w:rPr>
  </w:style>
  <w:style w:type="character" w:customStyle="1" w:styleId="ListLabel127">
    <w:name w:val="ListLabel 127"/>
    <w:qFormat/>
    <w:rsid w:val="00061693"/>
    <w:rPr>
      <w:rFonts w:cs="Symbol"/>
    </w:rPr>
  </w:style>
  <w:style w:type="character" w:customStyle="1" w:styleId="ListLabel128">
    <w:name w:val="ListLabel 128"/>
    <w:qFormat/>
    <w:rsid w:val="00061693"/>
    <w:rPr>
      <w:rFonts w:cs="Courier New"/>
    </w:rPr>
  </w:style>
  <w:style w:type="character" w:customStyle="1" w:styleId="ListLabel129">
    <w:name w:val="ListLabel 129"/>
    <w:qFormat/>
    <w:rsid w:val="00061693"/>
    <w:rPr>
      <w:rFonts w:cs="Wingdings"/>
    </w:rPr>
  </w:style>
  <w:style w:type="character" w:customStyle="1" w:styleId="ListLabel130">
    <w:name w:val="ListLabel 130"/>
    <w:qFormat/>
    <w:rsid w:val="00061693"/>
    <w:rPr>
      <w:rFonts w:cs="Symbol"/>
    </w:rPr>
  </w:style>
  <w:style w:type="character" w:customStyle="1" w:styleId="ListLabel131">
    <w:name w:val="ListLabel 131"/>
    <w:qFormat/>
    <w:rsid w:val="00061693"/>
    <w:rPr>
      <w:rFonts w:cs="Courier New"/>
    </w:rPr>
  </w:style>
  <w:style w:type="character" w:customStyle="1" w:styleId="ListLabel132">
    <w:name w:val="ListLabel 132"/>
    <w:qFormat/>
    <w:rsid w:val="00061693"/>
    <w:rPr>
      <w:rFonts w:cs="Wingdings"/>
    </w:rPr>
  </w:style>
  <w:style w:type="character" w:customStyle="1" w:styleId="ListLabel133">
    <w:name w:val="ListLabel 133"/>
    <w:qFormat/>
    <w:rsid w:val="00061693"/>
    <w:rPr>
      <w:rFonts w:cs="Symbol"/>
    </w:rPr>
  </w:style>
  <w:style w:type="character" w:customStyle="1" w:styleId="ListLabel134">
    <w:name w:val="ListLabel 134"/>
    <w:qFormat/>
    <w:rsid w:val="00061693"/>
    <w:rPr>
      <w:rFonts w:cs="Courier New"/>
    </w:rPr>
  </w:style>
  <w:style w:type="character" w:customStyle="1" w:styleId="ListLabel135">
    <w:name w:val="ListLabel 135"/>
    <w:qFormat/>
    <w:rsid w:val="00061693"/>
    <w:rPr>
      <w:rFonts w:cs="Wingdings"/>
    </w:rPr>
  </w:style>
  <w:style w:type="character" w:customStyle="1" w:styleId="ListLabel136">
    <w:name w:val="ListLabel 136"/>
    <w:qFormat/>
    <w:rsid w:val="00061693"/>
    <w:rPr>
      <w:rFonts w:cs="Symbol"/>
    </w:rPr>
  </w:style>
  <w:style w:type="character" w:customStyle="1" w:styleId="ListLabel137">
    <w:name w:val="ListLabel 137"/>
    <w:qFormat/>
    <w:rsid w:val="00061693"/>
    <w:rPr>
      <w:rFonts w:cs="Courier New"/>
    </w:rPr>
  </w:style>
  <w:style w:type="character" w:customStyle="1" w:styleId="ListLabel138">
    <w:name w:val="ListLabel 138"/>
    <w:qFormat/>
    <w:rsid w:val="00061693"/>
    <w:rPr>
      <w:rFonts w:cs="Wingdings"/>
    </w:rPr>
  </w:style>
  <w:style w:type="character" w:customStyle="1" w:styleId="ListLabel139">
    <w:name w:val="ListLabel 139"/>
    <w:qFormat/>
    <w:rsid w:val="00061693"/>
    <w:rPr>
      <w:rFonts w:cs="Arial"/>
    </w:rPr>
  </w:style>
  <w:style w:type="character" w:customStyle="1" w:styleId="ListLabel140">
    <w:name w:val="ListLabel 140"/>
    <w:qFormat/>
    <w:rsid w:val="00061693"/>
    <w:rPr>
      <w:rFonts w:cs="Arial"/>
    </w:rPr>
  </w:style>
  <w:style w:type="character" w:customStyle="1" w:styleId="ListLabel141">
    <w:name w:val="ListLabel 141"/>
    <w:qFormat/>
    <w:rsid w:val="00061693"/>
    <w:rPr>
      <w:rFonts w:cs="Arial"/>
    </w:rPr>
  </w:style>
  <w:style w:type="character" w:customStyle="1" w:styleId="ListLabel142">
    <w:name w:val="ListLabel 142"/>
    <w:qFormat/>
    <w:rsid w:val="00061693"/>
    <w:rPr>
      <w:rFonts w:cs="Arial"/>
    </w:rPr>
  </w:style>
  <w:style w:type="character" w:customStyle="1" w:styleId="ListLabel143">
    <w:name w:val="ListLabel 143"/>
    <w:qFormat/>
    <w:rsid w:val="00061693"/>
    <w:rPr>
      <w:rFonts w:cs="Arial"/>
    </w:rPr>
  </w:style>
  <w:style w:type="character" w:customStyle="1" w:styleId="ListLabel144">
    <w:name w:val="ListLabel 144"/>
    <w:qFormat/>
    <w:rsid w:val="00061693"/>
    <w:rPr>
      <w:rFonts w:cs="Arial"/>
    </w:rPr>
  </w:style>
  <w:style w:type="character" w:customStyle="1" w:styleId="ListLabel145">
    <w:name w:val="ListLabel 145"/>
    <w:qFormat/>
    <w:rsid w:val="00061693"/>
    <w:rPr>
      <w:rFonts w:cs="Arial"/>
    </w:rPr>
  </w:style>
  <w:style w:type="character" w:customStyle="1" w:styleId="ListLabel146">
    <w:name w:val="ListLabel 146"/>
    <w:qFormat/>
    <w:rsid w:val="00061693"/>
    <w:rPr>
      <w:rFonts w:cs="Arial"/>
    </w:rPr>
  </w:style>
  <w:style w:type="character" w:customStyle="1" w:styleId="ListLabel147">
    <w:name w:val="ListLabel 147"/>
    <w:qFormat/>
    <w:rsid w:val="00061693"/>
    <w:rPr>
      <w:rFonts w:cs="Arial"/>
    </w:rPr>
  </w:style>
  <w:style w:type="character" w:customStyle="1" w:styleId="ListLabel148">
    <w:name w:val="ListLabel 148"/>
    <w:qFormat/>
    <w:rsid w:val="00061693"/>
    <w:rPr>
      <w:rFonts w:cs="Symbol"/>
    </w:rPr>
  </w:style>
  <w:style w:type="character" w:customStyle="1" w:styleId="ListLabel149">
    <w:name w:val="ListLabel 149"/>
    <w:qFormat/>
    <w:rsid w:val="00061693"/>
    <w:rPr>
      <w:rFonts w:cs="Courier New"/>
    </w:rPr>
  </w:style>
  <w:style w:type="character" w:customStyle="1" w:styleId="ListLabel150">
    <w:name w:val="ListLabel 150"/>
    <w:qFormat/>
    <w:rsid w:val="00061693"/>
    <w:rPr>
      <w:rFonts w:cs="Wingdings"/>
    </w:rPr>
  </w:style>
  <w:style w:type="character" w:customStyle="1" w:styleId="ListLabel151">
    <w:name w:val="ListLabel 151"/>
    <w:qFormat/>
    <w:rsid w:val="00061693"/>
    <w:rPr>
      <w:rFonts w:cs="Symbol"/>
    </w:rPr>
  </w:style>
  <w:style w:type="character" w:customStyle="1" w:styleId="ListLabel152">
    <w:name w:val="ListLabel 152"/>
    <w:qFormat/>
    <w:rsid w:val="00061693"/>
    <w:rPr>
      <w:rFonts w:cs="Courier New"/>
    </w:rPr>
  </w:style>
  <w:style w:type="character" w:customStyle="1" w:styleId="ListLabel153">
    <w:name w:val="ListLabel 153"/>
    <w:qFormat/>
    <w:rsid w:val="00061693"/>
    <w:rPr>
      <w:rFonts w:cs="Wingdings"/>
    </w:rPr>
  </w:style>
  <w:style w:type="character" w:customStyle="1" w:styleId="ListLabel154">
    <w:name w:val="ListLabel 154"/>
    <w:qFormat/>
    <w:rsid w:val="00061693"/>
    <w:rPr>
      <w:rFonts w:cs="Symbol"/>
    </w:rPr>
  </w:style>
  <w:style w:type="character" w:customStyle="1" w:styleId="ListLabel155">
    <w:name w:val="ListLabel 155"/>
    <w:qFormat/>
    <w:rsid w:val="00061693"/>
    <w:rPr>
      <w:rFonts w:cs="Courier New"/>
    </w:rPr>
  </w:style>
  <w:style w:type="character" w:customStyle="1" w:styleId="ListLabel156">
    <w:name w:val="ListLabel 156"/>
    <w:qFormat/>
    <w:rsid w:val="00061693"/>
    <w:rPr>
      <w:rFonts w:cs="Wingdings"/>
    </w:rPr>
  </w:style>
  <w:style w:type="character" w:customStyle="1" w:styleId="ListLabel157">
    <w:name w:val="ListLabel 157"/>
    <w:qFormat/>
    <w:rsid w:val="00061693"/>
    <w:rPr>
      <w:rFonts w:cs="Symbol"/>
    </w:rPr>
  </w:style>
  <w:style w:type="character" w:customStyle="1" w:styleId="ListLabel158">
    <w:name w:val="ListLabel 158"/>
    <w:qFormat/>
    <w:rsid w:val="00061693"/>
    <w:rPr>
      <w:rFonts w:cs="Courier New"/>
    </w:rPr>
  </w:style>
  <w:style w:type="character" w:customStyle="1" w:styleId="ListLabel159">
    <w:name w:val="ListLabel 159"/>
    <w:qFormat/>
    <w:rsid w:val="00061693"/>
    <w:rPr>
      <w:rFonts w:cs="Wingdings"/>
    </w:rPr>
  </w:style>
  <w:style w:type="character" w:customStyle="1" w:styleId="ListLabel160">
    <w:name w:val="ListLabel 160"/>
    <w:qFormat/>
    <w:rsid w:val="00061693"/>
    <w:rPr>
      <w:rFonts w:cs="Symbol"/>
    </w:rPr>
  </w:style>
  <w:style w:type="character" w:customStyle="1" w:styleId="ListLabel161">
    <w:name w:val="ListLabel 161"/>
    <w:qFormat/>
    <w:rsid w:val="00061693"/>
    <w:rPr>
      <w:rFonts w:cs="Courier New"/>
    </w:rPr>
  </w:style>
  <w:style w:type="character" w:customStyle="1" w:styleId="ListLabel162">
    <w:name w:val="ListLabel 162"/>
    <w:qFormat/>
    <w:rsid w:val="00061693"/>
    <w:rPr>
      <w:rFonts w:cs="Wingdings"/>
    </w:rPr>
  </w:style>
  <w:style w:type="character" w:customStyle="1" w:styleId="ListLabel163">
    <w:name w:val="ListLabel 163"/>
    <w:qFormat/>
    <w:rsid w:val="00061693"/>
    <w:rPr>
      <w:rFonts w:cs="Symbol"/>
    </w:rPr>
  </w:style>
  <w:style w:type="character" w:customStyle="1" w:styleId="ListLabel164">
    <w:name w:val="ListLabel 164"/>
    <w:qFormat/>
    <w:rsid w:val="00061693"/>
    <w:rPr>
      <w:rFonts w:cs="Courier New"/>
    </w:rPr>
  </w:style>
  <w:style w:type="character" w:customStyle="1" w:styleId="ListLabel165">
    <w:name w:val="ListLabel 165"/>
    <w:qFormat/>
    <w:rsid w:val="00061693"/>
    <w:rPr>
      <w:rFonts w:cs="Wingdings"/>
    </w:rPr>
  </w:style>
  <w:style w:type="character" w:customStyle="1" w:styleId="ListLabel166">
    <w:name w:val="ListLabel 166"/>
    <w:qFormat/>
    <w:rsid w:val="00061693"/>
    <w:rPr>
      <w:rFonts w:cs="Symbol"/>
    </w:rPr>
  </w:style>
  <w:style w:type="character" w:customStyle="1" w:styleId="ListLabel167">
    <w:name w:val="ListLabel 167"/>
    <w:qFormat/>
    <w:rsid w:val="00061693"/>
    <w:rPr>
      <w:rFonts w:cs="Courier New"/>
    </w:rPr>
  </w:style>
  <w:style w:type="character" w:customStyle="1" w:styleId="ListLabel168">
    <w:name w:val="ListLabel 168"/>
    <w:qFormat/>
    <w:rsid w:val="00061693"/>
    <w:rPr>
      <w:rFonts w:cs="Wingdings"/>
    </w:rPr>
  </w:style>
  <w:style w:type="character" w:customStyle="1" w:styleId="ListLabel169">
    <w:name w:val="ListLabel 169"/>
    <w:qFormat/>
    <w:rsid w:val="00061693"/>
    <w:rPr>
      <w:rFonts w:cs="Symbol"/>
    </w:rPr>
  </w:style>
  <w:style w:type="character" w:customStyle="1" w:styleId="ListLabel170">
    <w:name w:val="ListLabel 170"/>
    <w:qFormat/>
    <w:rsid w:val="00061693"/>
    <w:rPr>
      <w:rFonts w:cs="Courier New"/>
    </w:rPr>
  </w:style>
  <w:style w:type="character" w:customStyle="1" w:styleId="ListLabel171">
    <w:name w:val="ListLabel 171"/>
    <w:qFormat/>
    <w:rsid w:val="00061693"/>
    <w:rPr>
      <w:rFonts w:cs="Wingdings"/>
    </w:rPr>
  </w:style>
  <w:style w:type="character" w:customStyle="1" w:styleId="ListLabel172">
    <w:name w:val="ListLabel 172"/>
    <w:qFormat/>
    <w:rsid w:val="00061693"/>
    <w:rPr>
      <w:rFonts w:cs="Symbol"/>
    </w:rPr>
  </w:style>
  <w:style w:type="character" w:customStyle="1" w:styleId="ListLabel173">
    <w:name w:val="ListLabel 173"/>
    <w:qFormat/>
    <w:rsid w:val="00061693"/>
    <w:rPr>
      <w:rFonts w:cs="Courier New"/>
    </w:rPr>
  </w:style>
  <w:style w:type="character" w:customStyle="1" w:styleId="ListLabel174">
    <w:name w:val="ListLabel 174"/>
    <w:qFormat/>
    <w:rsid w:val="00061693"/>
    <w:rPr>
      <w:rFonts w:cs="Wingdings"/>
    </w:rPr>
  </w:style>
  <w:style w:type="paragraph" w:styleId="Puesto">
    <w:name w:val="Title"/>
    <w:basedOn w:val="Normal"/>
    <w:next w:val="Textoindependiente"/>
    <w:qFormat/>
    <w:rsid w:val="000616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061693"/>
    <w:pPr>
      <w:spacing w:after="140" w:line="288" w:lineRule="auto"/>
    </w:pPr>
  </w:style>
  <w:style w:type="paragraph" w:styleId="Lista">
    <w:name w:val="List"/>
    <w:basedOn w:val="Textoindependiente"/>
    <w:rsid w:val="00061693"/>
    <w:rPr>
      <w:rFonts w:cs="Mangal"/>
    </w:rPr>
  </w:style>
  <w:style w:type="paragraph" w:customStyle="1" w:styleId="Descripcin1">
    <w:name w:val="Descripción1"/>
    <w:basedOn w:val="Normal"/>
    <w:qFormat/>
    <w:rsid w:val="00061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61693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DF61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34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157D1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157D1F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73BC2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473BC2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0C6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87632"/>
    <w:rPr>
      <w:color w:val="0000FF" w:themeColor="hyperlink"/>
      <w:u w:val="single"/>
    </w:rPr>
  </w:style>
  <w:style w:type="paragraph" w:styleId="Encabezado">
    <w:name w:val="header"/>
    <w:basedOn w:val="Normal"/>
    <w:link w:val="EncabezadoCar1"/>
    <w:uiPriority w:val="99"/>
    <w:unhideWhenUsed/>
    <w:rsid w:val="00B83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833F6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B83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B833F6"/>
    <w:rPr>
      <w:color w:val="00000A"/>
      <w:sz w:val="22"/>
    </w:rPr>
  </w:style>
  <w:style w:type="character" w:customStyle="1" w:styleId="gmail-enlacedeinternet">
    <w:name w:val="gmail-enlacedeinternet"/>
    <w:basedOn w:val="Fuentedeprrafopredeter"/>
    <w:rsid w:val="0097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ieves.martinez@upf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.gencat.cat/en/tramits/com-tramitar-en-linia/index.html" TargetMode="External"/><Relationship Id="rId17" Type="http://schemas.openxmlformats.org/officeDocument/2006/relationships/hyperlink" Target="mailto:eves.martinez@upf.edu%20/%20spc.recerca@upf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ieves.martinez@upf.edu/spc.recerca@upf.edu" TargetMode="External"/><Relationship Id="rId20" Type="http://schemas.openxmlformats.org/officeDocument/2006/relationships/hyperlink" Target="https://www.upf.edu/web/gestio-recerca/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ves.martinez@upf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pf.edu/web/gestio-recerca/fi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upf.edu/web/gestio-recerca/fi" TargetMode="External"/><Relationship Id="rId19" Type="http://schemas.openxmlformats.org/officeDocument/2006/relationships/hyperlink" Target="https://agaur.gencat.cat/en/beques-i-ajuts/convocatories-per-temes/Ajuts-per-a-la-contractacio-de-personal-investigador-novell-FI-2021?evolutiuTrami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aur.gencat.cat/en/beques-i-ajuts/convocatories-per-temes/Ajuts-per-a-la-contractacio-de-personal-investigador-novell-FI-2021?evolutiuTramit=1" TargetMode="External"/><Relationship Id="rId14" Type="http://schemas.openxmlformats.org/officeDocument/2006/relationships/hyperlink" Target="http://www.educacionyfp.gob.es/servicios-al-ciudadano/catalogo/gestion-titulos/estudios-universitarios/titulos-extranjeros/equivalencia-notas-medias.html" TargetMode="External"/><Relationship Id="rId22" Type="http://schemas.openxmlformats.org/officeDocument/2006/relationships/hyperlink" Target="mailto:nieves.martinez@upf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9570-10F9-4319-A7F9-711A1D40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HP</cp:lastModifiedBy>
  <cp:revision>2</cp:revision>
  <cp:lastPrinted>2020-10-06T07:07:00Z</cp:lastPrinted>
  <dcterms:created xsi:type="dcterms:W3CDTF">2020-12-11T08:51:00Z</dcterms:created>
  <dcterms:modified xsi:type="dcterms:W3CDTF">2020-12-11T08:51:00Z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