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7" w:rsidRDefault="00855ECD">
      <w:pPr>
        <w:pStyle w:val="Standard"/>
        <w:rPr>
          <w:b/>
        </w:rPr>
      </w:pPr>
      <w:r>
        <w:rPr>
          <w:b/>
        </w:rPr>
        <w:t>ACTA REUNIÓ SECRETARIAT TÈCNIC DEL CEUPF</w:t>
      </w:r>
    </w:p>
    <w:p w:rsidR="004B5437" w:rsidRDefault="00402A7D">
      <w:pPr>
        <w:pStyle w:val="Standard"/>
      </w:pPr>
      <w:r>
        <w:t>Data: 10.04</w:t>
      </w:r>
      <w:r w:rsidR="00C41490">
        <w:t>.2018</w:t>
      </w:r>
      <w:r w:rsidR="00C41490">
        <w:br/>
        <w:t>Hora:  14.15</w:t>
      </w:r>
      <w:r w:rsidR="00A40290">
        <w:t xml:space="preserve"> – 15.3</w:t>
      </w:r>
      <w:r w:rsidR="00855ECD">
        <w:t>0h.</w:t>
      </w:r>
      <w:r w:rsidR="00855ECD">
        <w:br/>
        <w:t>Lloc: Despatx SACU</w:t>
      </w:r>
    </w:p>
    <w:p w:rsidR="004B5437" w:rsidRDefault="00855ECD">
      <w:pPr>
        <w:pStyle w:val="Standard"/>
        <w:rPr>
          <w:b/>
        </w:rPr>
      </w:pPr>
      <w:r>
        <w:rPr>
          <w:b/>
        </w:rPr>
        <w:t>Assistents:</w:t>
      </w:r>
    </w:p>
    <w:p w:rsidR="009D6EB2" w:rsidRDefault="00855ECD">
      <w:pPr>
        <w:pStyle w:val="Standard"/>
      </w:pPr>
      <w:r>
        <w:t>Cèlia Carola</w:t>
      </w:r>
      <w:bookmarkStart w:id="0" w:name="_GoBack"/>
      <w:bookmarkEnd w:id="0"/>
      <w:r>
        <w:br/>
        <w:t xml:space="preserve">Gemma Garcia </w:t>
      </w:r>
      <w:r>
        <w:br/>
        <w:t xml:space="preserve">Paula </w:t>
      </w:r>
      <w:proofErr w:type="spellStart"/>
      <w:r>
        <w:t>Lombardi</w:t>
      </w:r>
      <w:proofErr w:type="spellEnd"/>
      <w:r>
        <w:br/>
        <w:t>Queralt Molera</w:t>
      </w:r>
      <w:r>
        <w:br/>
        <w:t xml:space="preserve">Mariona </w:t>
      </w:r>
      <w:proofErr w:type="spellStart"/>
      <w:r>
        <w:t>Seró</w:t>
      </w:r>
      <w:proofErr w:type="spellEnd"/>
      <w:r>
        <w:br/>
        <w:t xml:space="preserve">Jaume </w:t>
      </w:r>
      <w:proofErr w:type="spellStart"/>
      <w:r>
        <w:t>Toyos</w:t>
      </w:r>
      <w:proofErr w:type="spellEnd"/>
      <w:r w:rsidR="009D6EB2">
        <w:br/>
        <w:t>Tània Verge</w:t>
      </w:r>
    </w:p>
    <w:p w:rsidR="00402A7D" w:rsidRPr="00402A7D" w:rsidRDefault="00402A7D">
      <w:pPr>
        <w:pStyle w:val="Standard"/>
        <w:rPr>
          <w:b/>
        </w:rPr>
      </w:pPr>
      <w:r w:rsidRPr="00402A7D">
        <w:rPr>
          <w:b/>
        </w:rPr>
        <w:t>Excusa la seva assistència:</w:t>
      </w:r>
    </w:p>
    <w:p w:rsidR="00402A7D" w:rsidRDefault="00402A7D">
      <w:pPr>
        <w:pStyle w:val="Standard"/>
      </w:pPr>
      <w:r>
        <w:t xml:space="preserve">Pablo  </w:t>
      </w:r>
      <w:proofErr w:type="spellStart"/>
      <w:r>
        <w:t>Pareja</w:t>
      </w:r>
      <w:proofErr w:type="spellEnd"/>
      <w:r>
        <w:t xml:space="preserve"> </w:t>
      </w:r>
      <w:r>
        <w:br/>
        <w:t>Nèstor Peña</w:t>
      </w:r>
    </w:p>
    <w:p w:rsidR="004B5437" w:rsidRPr="00A175F8" w:rsidRDefault="00855ECD">
      <w:pPr>
        <w:pStyle w:val="Standard"/>
      </w:pPr>
      <w:r>
        <w:rPr>
          <w:b/>
          <w:bCs/>
        </w:rPr>
        <w:t>Ordre del dia:</w:t>
      </w:r>
    </w:p>
    <w:p w:rsidR="00A175F8" w:rsidRDefault="00A40290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 xml:space="preserve">Informació sobre </w:t>
      </w:r>
      <w:r w:rsidR="009D6EB2">
        <w:t xml:space="preserve">el </w:t>
      </w:r>
      <w:r w:rsidR="009D6EB2" w:rsidRPr="009D6EB2">
        <w:rPr>
          <w:i/>
        </w:rPr>
        <w:t>Protocol per prevenir i solucionar conflictes en matèria de vi</w:t>
      </w:r>
      <w:r w:rsidR="009D6EB2" w:rsidRPr="009D6EB2">
        <w:rPr>
          <w:i/>
        </w:rPr>
        <w:t>o</w:t>
      </w:r>
      <w:r w:rsidR="009D6EB2" w:rsidRPr="009D6EB2">
        <w:rPr>
          <w:i/>
        </w:rPr>
        <w:t xml:space="preserve">lència masclista, homofòbia, </w:t>
      </w:r>
      <w:proofErr w:type="spellStart"/>
      <w:r w:rsidR="009D6EB2" w:rsidRPr="009D6EB2">
        <w:rPr>
          <w:i/>
        </w:rPr>
        <w:t>bifòbia</w:t>
      </w:r>
      <w:proofErr w:type="spellEnd"/>
      <w:r w:rsidR="009D6EB2" w:rsidRPr="009D6EB2">
        <w:rPr>
          <w:i/>
        </w:rPr>
        <w:t xml:space="preserve"> i </w:t>
      </w:r>
      <w:proofErr w:type="spellStart"/>
      <w:r w:rsidR="009D6EB2" w:rsidRPr="009D6EB2">
        <w:rPr>
          <w:i/>
        </w:rPr>
        <w:t>transfòbia</w:t>
      </w:r>
      <w:proofErr w:type="spellEnd"/>
      <w:r w:rsidR="009D6EB2">
        <w:rPr>
          <w:i/>
        </w:rPr>
        <w:t>.</w:t>
      </w:r>
    </w:p>
    <w:p w:rsidR="00A40290" w:rsidRDefault="009D6EB2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>Representant CEUNE</w:t>
      </w:r>
    </w:p>
    <w:p w:rsidR="009D6EB2" w:rsidRDefault="009D6EB2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>Revista Àgora: Estat de la qüestió</w:t>
      </w:r>
    </w:p>
    <w:p w:rsidR="009D6EB2" w:rsidRDefault="009D6EB2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>Projecte d’acollida de refugiats sirians</w:t>
      </w:r>
    </w:p>
    <w:p w:rsidR="00A40290" w:rsidRPr="00A175F8" w:rsidRDefault="009D6EB2" w:rsidP="00A40290">
      <w:pPr>
        <w:pStyle w:val="Prrafodelista"/>
        <w:numPr>
          <w:ilvl w:val="0"/>
          <w:numId w:val="14"/>
        </w:numPr>
        <w:suppressAutoHyphens w:val="0"/>
        <w:autoSpaceDN/>
        <w:spacing w:after="0" w:line="240" w:lineRule="auto"/>
        <w:textAlignment w:val="auto"/>
      </w:pPr>
      <w:r>
        <w:t>Calendari Coordinadora General / Espais oberts del tercer trimestre</w:t>
      </w:r>
    </w:p>
    <w:p w:rsidR="00A175F8" w:rsidRDefault="00855ECD" w:rsidP="00A175F8">
      <w:pPr>
        <w:pStyle w:val="Standard"/>
        <w:rPr>
          <w:b/>
        </w:rPr>
      </w:pPr>
      <w:r>
        <w:br/>
      </w:r>
      <w:r>
        <w:rPr>
          <w:b/>
        </w:rPr>
        <w:t>Acords</w:t>
      </w:r>
    </w:p>
    <w:p w:rsidR="009D6EB2" w:rsidRDefault="009D6EB2" w:rsidP="00B12D9F">
      <w:pPr>
        <w:pStyle w:val="Standard"/>
        <w:numPr>
          <w:ilvl w:val="0"/>
          <w:numId w:val="9"/>
        </w:numPr>
        <w:jc w:val="both"/>
      </w:pPr>
      <w:r>
        <w:t>Es demana que el SACU programi un taller d’autodefensa per a dones durant el curs 2018-2019.</w:t>
      </w:r>
    </w:p>
    <w:p w:rsidR="009D6EB2" w:rsidRDefault="009D6EB2" w:rsidP="00B12D9F">
      <w:pPr>
        <w:pStyle w:val="Standard"/>
        <w:numPr>
          <w:ilvl w:val="0"/>
          <w:numId w:val="9"/>
        </w:numPr>
        <w:jc w:val="both"/>
      </w:pPr>
      <w:r>
        <w:t xml:space="preserve">S’acorda que la representant a CEUNE sigui la Paula </w:t>
      </w:r>
      <w:proofErr w:type="spellStart"/>
      <w:r>
        <w:t>Lombardi</w:t>
      </w:r>
      <w:proofErr w:type="spellEnd"/>
      <w:r>
        <w:t>. És necessari que el representant sigui membre del Secretariat Tècnic del CEUPF.</w:t>
      </w:r>
    </w:p>
    <w:p w:rsidR="009D6EB2" w:rsidRDefault="009D6EB2" w:rsidP="00B12D9F">
      <w:pPr>
        <w:pStyle w:val="Standard"/>
        <w:numPr>
          <w:ilvl w:val="0"/>
          <w:numId w:val="9"/>
        </w:numPr>
        <w:jc w:val="both"/>
      </w:pPr>
      <w:r>
        <w:t>S’acorda que</w:t>
      </w:r>
      <w:r w:rsidR="00746BD9">
        <w:t>, en</w:t>
      </w:r>
      <w:r>
        <w:t xml:space="preserve"> el mínim temps possible</w:t>
      </w:r>
      <w:r w:rsidR="00746BD9">
        <w:t>,</w:t>
      </w:r>
      <w:r>
        <w:t xml:space="preserve"> es tancaran els continguts de la revista Àgora corresponent al segon trimestre del curs 18-19.</w:t>
      </w:r>
    </w:p>
    <w:p w:rsidR="009D6EB2" w:rsidRDefault="00B12D9F" w:rsidP="00B12D9F">
      <w:pPr>
        <w:pStyle w:val="Standard"/>
        <w:numPr>
          <w:ilvl w:val="0"/>
          <w:numId w:val="9"/>
        </w:numPr>
        <w:jc w:val="both"/>
      </w:pPr>
      <w:r>
        <w:t>S’acorda que des del CEUPF es farà difusió de la campanya de captació de voluntaris per fer de mentors als dos refugiats sirians que arribaran a la UPF els mesos de maig i juny. També es demanarà suport a la Comissió de Refugiades de l’Assemblea de Ciutadella. Des del SACU es farà arribar informació més concreta el més ràpidament possible.</w:t>
      </w:r>
    </w:p>
    <w:p w:rsidR="00B12D9F" w:rsidRPr="00E329F3" w:rsidRDefault="00B12D9F" w:rsidP="009D6EB2">
      <w:pPr>
        <w:pStyle w:val="Standard"/>
        <w:numPr>
          <w:ilvl w:val="0"/>
          <w:numId w:val="9"/>
        </w:numPr>
      </w:pPr>
      <w:r>
        <w:t>La proposta del ST CEUPF es convocar dues reunions de la Coordinadora General (17 d’abril i 22 de maig). Els espais oberts es convocaran: 2 de maig a les 14 h (Ciutadella); 3 de maig a les 13 h (Poblenou) i 8 de maig a les 14.30 h (Campus Mar).</w:t>
      </w:r>
    </w:p>
    <w:sectPr w:rsidR="00B12D9F" w:rsidRPr="00E329F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67" w:rsidRDefault="00855ECD">
      <w:pPr>
        <w:spacing w:after="0" w:line="240" w:lineRule="auto"/>
      </w:pPr>
      <w:r>
        <w:separator/>
      </w:r>
    </w:p>
  </w:endnote>
  <w:endnote w:type="continuationSeparator" w:id="0">
    <w:p w:rsidR="00C15C67" w:rsidRDefault="0085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67" w:rsidRDefault="00855E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5C67" w:rsidRDefault="0085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08"/>
    <w:multiLevelType w:val="multilevel"/>
    <w:tmpl w:val="435E03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170280E"/>
    <w:multiLevelType w:val="multilevel"/>
    <w:tmpl w:val="9510EC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2A4B6C"/>
    <w:multiLevelType w:val="multilevel"/>
    <w:tmpl w:val="4AD4305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E703EA"/>
    <w:multiLevelType w:val="hybridMultilevel"/>
    <w:tmpl w:val="0616D524"/>
    <w:lvl w:ilvl="0" w:tplc="3960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883"/>
    <w:multiLevelType w:val="multilevel"/>
    <w:tmpl w:val="B4EE990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A3422B"/>
    <w:multiLevelType w:val="multilevel"/>
    <w:tmpl w:val="7ACA33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121A91"/>
    <w:multiLevelType w:val="multilevel"/>
    <w:tmpl w:val="CF00E1C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E860A8C"/>
    <w:multiLevelType w:val="multilevel"/>
    <w:tmpl w:val="8DBCE3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3EC2075"/>
    <w:multiLevelType w:val="multilevel"/>
    <w:tmpl w:val="D6BEB7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A0B06B1"/>
    <w:multiLevelType w:val="multilevel"/>
    <w:tmpl w:val="C896BB4A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2B02384"/>
    <w:multiLevelType w:val="multilevel"/>
    <w:tmpl w:val="78A02748"/>
    <w:styleLink w:val="WWNum4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4B6703A1"/>
    <w:multiLevelType w:val="multilevel"/>
    <w:tmpl w:val="B33EDA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CD61D6D"/>
    <w:multiLevelType w:val="multilevel"/>
    <w:tmpl w:val="37180BE0"/>
    <w:styleLink w:val="WWNum6"/>
    <w:lvl w:ilvl="0">
      <w:start w:val="1"/>
      <w:numFmt w:val="decimal"/>
      <w:lvlText w:val="%1."/>
      <w:lvlJc w:val="left"/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eastAsia="SimSun" w:hAnsi="Calibri" w:cs="Tahoma"/>
          <w:b w:val="0"/>
        </w:rPr>
      </w:lvl>
    </w:lvlOverride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5437"/>
    <w:rsid w:val="00402A7D"/>
    <w:rsid w:val="004B5437"/>
    <w:rsid w:val="00746BD9"/>
    <w:rsid w:val="00782C19"/>
    <w:rsid w:val="007B704B"/>
    <w:rsid w:val="00855ECD"/>
    <w:rsid w:val="00895768"/>
    <w:rsid w:val="009D6EB2"/>
    <w:rsid w:val="00A175F8"/>
    <w:rsid w:val="00A36192"/>
    <w:rsid w:val="00A40290"/>
    <w:rsid w:val="00B12D9F"/>
    <w:rsid w:val="00C15C67"/>
    <w:rsid w:val="00C41490"/>
    <w:rsid w:val="00E2141D"/>
    <w:rsid w:val="00E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uiPriority w:val="99"/>
    <w:unhideWhenUsed/>
    <w:rsid w:val="00E329F3"/>
    <w:rPr>
      <w:color w:val="0000FF" w:themeColor="hyperlink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uiPriority w:val="99"/>
    <w:unhideWhenUsed/>
    <w:rsid w:val="00E329F3"/>
    <w:rPr>
      <w:color w:val="0000FF" w:themeColor="hyperlink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6</cp:revision>
  <cp:lastPrinted>2016-11-30T11:56:00Z</cp:lastPrinted>
  <dcterms:created xsi:type="dcterms:W3CDTF">2018-04-11T12:11:00Z</dcterms:created>
  <dcterms:modified xsi:type="dcterms:W3CDTF">2018-04-11T12:28:00Z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