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33110" w14:textId="77777777" w:rsidR="004E6F2C" w:rsidRDefault="004E6F2C" w:rsidP="008828A8">
      <w:pPr>
        <w:spacing w:after="0"/>
        <w:jc w:val="center"/>
        <w:rPr>
          <w:sz w:val="28"/>
          <w:szCs w:val="28"/>
          <w:lang w:val="ca-ES"/>
        </w:rPr>
      </w:pPr>
      <w:r w:rsidRPr="004E6F2C">
        <w:rPr>
          <w:sz w:val="28"/>
          <w:szCs w:val="28"/>
          <w:lang w:val="ca-ES"/>
        </w:rPr>
        <w:t>PROPOSTA D’ITINERARI ACADÈMIC PER MATRICULAR</w:t>
      </w:r>
    </w:p>
    <w:p w14:paraId="1D5E26CE" w14:textId="6AD853C3" w:rsidR="004E6F2C" w:rsidRDefault="008828A8" w:rsidP="004E6F2C">
      <w:pPr>
        <w:spacing w:after="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      </w:t>
      </w:r>
      <w:r w:rsidR="004E6F2C" w:rsidRPr="004E6F2C">
        <w:rPr>
          <w:sz w:val="24"/>
          <w:szCs w:val="24"/>
          <w:lang w:val="ca-ES"/>
        </w:rPr>
        <w:t>PROGRAMA DE GRAU OBERT – CURS 20</w:t>
      </w:r>
      <w:r w:rsidR="00072A5C">
        <w:rPr>
          <w:sz w:val="24"/>
          <w:szCs w:val="24"/>
          <w:lang w:val="ca-ES"/>
        </w:rPr>
        <w:t>2</w:t>
      </w:r>
      <w:r w:rsidR="00D377C8">
        <w:rPr>
          <w:sz w:val="24"/>
          <w:szCs w:val="24"/>
          <w:lang w:val="ca-ES"/>
        </w:rPr>
        <w:t>3</w:t>
      </w:r>
      <w:r w:rsidR="004E6F2C" w:rsidRPr="004E6F2C">
        <w:rPr>
          <w:sz w:val="24"/>
          <w:szCs w:val="24"/>
          <w:lang w:val="ca-ES"/>
        </w:rPr>
        <w:t>-</w:t>
      </w:r>
      <w:r w:rsidR="00E3231A">
        <w:rPr>
          <w:sz w:val="24"/>
          <w:szCs w:val="24"/>
          <w:lang w:val="ca-ES"/>
        </w:rPr>
        <w:t>2</w:t>
      </w:r>
      <w:r w:rsidR="00D377C8">
        <w:rPr>
          <w:sz w:val="24"/>
          <w:szCs w:val="24"/>
          <w:lang w:val="ca-ES"/>
        </w:rPr>
        <w:t>4</w:t>
      </w:r>
    </w:p>
    <w:p w14:paraId="40036735" w14:textId="77777777" w:rsidR="00D5339A" w:rsidRPr="004E6F2C" w:rsidRDefault="00D5339A" w:rsidP="004E6F2C">
      <w:pPr>
        <w:spacing w:after="0"/>
        <w:jc w:val="center"/>
        <w:rPr>
          <w:sz w:val="24"/>
          <w:szCs w:val="24"/>
          <w:lang w:val="ca-ES"/>
        </w:rPr>
      </w:pPr>
    </w:p>
    <w:p w14:paraId="5D9B22D6" w14:textId="77777777" w:rsidR="00366B0F" w:rsidRPr="00421840" w:rsidRDefault="004E6F2C" w:rsidP="00072A5C">
      <w:pPr>
        <w:shd w:val="clear" w:color="auto" w:fill="D9D9D9" w:themeFill="background1" w:themeFillShade="D9"/>
        <w:tabs>
          <w:tab w:val="left" w:pos="5529"/>
        </w:tabs>
        <w:spacing w:after="0"/>
        <w:jc w:val="both"/>
        <w:rPr>
          <w:lang w:val="ca-ES"/>
        </w:rPr>
      </w:pPr>
      <w:r>
        <w:rPr>
          <w:sz w:val="24"/>
          <w:szCs w:val="24"/>
          <w:lang w:val="ca-ES"/>
        </w:rPr>
        <w:t>Nom i cognoms:</w:t>
      </w:r>
      <w:r w:rsidR="00B853C9">
        <w:rPr>
          <w:sz w:val="24"/>
          <w:szCs w:val="24"/>
          <w:lang w:val="ca-ES"/>
        </w:rPr>
        <w:tab/>
      </w:r>
      <w:r>
        <w:rPr>
          <w:sz w:val="24"/>
          <w:szCs w:val="24"/>
          <w:lang w:val="ca-ES"/>
        </w:rPr>
        <w:t>NIA</w:t>
      </w:r>
      <w:r w:rsidRPr="00421840">
        <w:rPr>
          <w:lang w:val="ca-ES"/>
        </w:rPr>
        <w:t>:</w:t>
      </w:r>
      <w:r w:rsidR="00043483" w:rsidRPr="00421840">
        <w:rPr>
          <w:lang w:val="ca-ES"/>
        </w:rPr>
        <w:t xml:space="preserve"> </w:t>
      </w:r>
    </w:p>
    <w:p w14:paraId="239449A1" w14:textId="77777777" w:rsidR="00FC465A" w:rsidRPr="00FC465A" w:rsidRDefault="009E5271" w:rsidP="00072A5C">
      <w:pPr>
        <w:shd w:val="clear" w:color="auto" w:fill="D9D9D9" w:themeFill="background1" w:themeFillShade="D9"/>
        <w:tabs>
          <w:tab w:val="left" w:pos="5529"/>
        </w:tabs>
        <w:spacing w:after="0"/>
        <w:jc w:val="both"/>
        <w:rPr>
          <w:sz w:val="24"/>
          <w:lang w:val="ca-ES"/>
        </w:rPr>
      </w:pPr>
      <w:r w:rsidRPr="00FC465A">
        <w:rPr>
          <w:sz w:val="24"/>
          <w:lang w:val="ca-ES"/>
        </w:rPr>
        <w:t>Nota d’Admissió</w:t>
      </w:r>
      <w:r w:rsidR="00DA57F1" w:rsidRPr="00FC465A">
        <w:rPr>
          <w:sz w:val="24"/>
          <w:lang w:val="ca-ES"/>
        </w:rPr>
        <w:t xml:space="preserve"> a Grau Obert</w:t>
      </w:r>
      <w:r w:rsidRPr="00FC465A">
        <w:rPr>
          <w:sz w:val="24"/>
          <w:lang w:val="ca-ES"/>
        </w:rPr>
        <w:t>:</w:t>
      </w:r>
      <w:r w:rsidR="006F27FC" w:rsidRPr="00FC465A">
        <w:rPr>
          <w:sz w:val="24"/>
          <w:lang w:val="ca-ES"/>
        </w:rPr>
        <w:t xml:space="preserve"> </w:t>
      </w:r>
    </w:p>
    <w:p w14:paraId="0AD96FD2" w14:textId="77777777" w:rsidR="00072A5C" w:rsidRDefault="00072A5C" w:rsidP="00402229">
      <w:pPr>
        <w:tabs>
          <w:tab w:val="left" w:pos="5529"/>
        </w:tabs>
        <w:spacing w:after="0"/>
        <w:jc w:val="both"/>
        <w:rPr>
          <w:sz w:val="28"/>
          <w:szCs w:val="28"/>
          <w:lang w:val="ca-ES"/>
        </w:rPr>
      </w:pPr>
    </w:p>
    <w:p w14:paraId="52A385F5" w14:textId="77777777" w:rsidR="005F5CD6" w:rsidRPr="00506CFD" w:rsidRDefault="005F5CD6" w:rsidP="00402229">
      <w:pPr>
        <w:tabs>
          <w:tab w:val="left" w:pos="5529"/>
        </w:tabs>
        <w:spacing w:after="0"/>
        <w:jc w:val="both"/>
        <w:rPr>
          <w:sz w:val="28"/>
          <w:szCs w:val="28"/>
          <w:lang w:val="ca-ES"/>
        </w:rPr>
      </w:pPr>
      <w:r w:rsidRPr="00506CFD">
        <w:rPr>
          <w:sz w:val="28"/>
          <w:szCs w:val="28"/>
          <w:lang w:val="ca-ES"/>
        </w:rPr>
        <w:t>Participació dels estudis a la proposta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5CD6" w:rsidRPr="005F5CD6" w14:paraId="1691E8E6" w14:textId="77777777" w:rsidTr="00402229">
        <w:tc>
          <w:tcPr>
            <w:tcW w:w="4322" w:type="dxa"/>
            <w:tcBorders>
              <w:top w:val="nil"/>
              <w:left w:val="nil"/>
              <w:bottom w:val="nil"/>
            </w:tcBorders>
            <w:shd w:val="clear" w:color="auto" w:fill="943634" w:themeFill="accent2" w:themeFillShade="BF"/>
          </w:tcPr>
          <w:p w14:paraId="6656EA75" w14:textId="77777777" w:rsidR="005F5CD6" w:rsidRPr="005F5CD6" w:rsidRDefault="005F5CD6" w:rsidP="004E6F2C">
            <w:pPr>
              <w:tabs>
                <w:tab w:val="left" w:pos="5529"/>
              </w:tabs>
              <w:jc w:val="both"/>
              <w:rPr>
                <w:color w:val="FFFFFF" w:themeColor="background1"/>
                <w:sz w:val="24"/>
                <w:szCs w:val="24"/>
                <w:lang w:val="ca-ES"/>
              </w:rPr>
            </w:pPr>
            <w:r w:rsidRPr="005F5CD6">
              <w:rPr>
                <w:color w:val="FFFFFF" w:themeColor="background1"/>
                <w:sz w:val="24"/>
                <w:szCs w:val="24"/>
                <w:lang w:val="ca-ES"/>
              </w:rPr>
              <w:t>Estudis que es combinen</w:t>
            </w: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  <w:shd w:val="clear" w:color="auto" w:fill="943634" w:themeFill="accent2" w:themeFillShade="BF"/>
          </w:tcPr>
          <w:p w14:paraId="2F6D7E45" w14:textId="77777777" w:rsidR="005F5CD6" w:rsidRPr="005F5CD6" w:rsidRDefault="005F5CD6" w:rsidP="004E6F2C">
            <w:pPr>
              <w:tabs>
                <w:tab w:val="left" w:pos="5529"/>
              </w:tabs>
              <w:jc w:val="both"/>
              <w:rPr>
                <w:color w:val="FFFFFF" w:themeColor="background1"/>
                <w:sz w:val="24"/>
                <w:szCs w:val="24"/>
                <w:lang w:val="ca-ES"/>
              </w:rPr>
            </w:pPr>
            <w:r w:rsidRPr="005F5CD6">
              <w:rPr>
                <w:color w:val="FFFFFF" w:themeColor="background1"/>
                <w:sz w:val="24"/>
                <w:szCs w:val="24"/>
                <w:lang w:val="ca-ES"/>
              </w:rPr>
              <w:t>Percentatge de participació</w:t>
            </w:r>
            <w:r w:rsidR="00072A5C">
              <w:rPr>
                <w:color w:val="FFFFFF" w:themeColor="background1"/>
                <w:sz w:val="24"/>
                <w:szCs w:val="24"/>
                <w:lang w:val="ca-ES"/>
              </w:rPr>
              <w:t xml:space="preserve"> a l’itinerari</w:t>
            </w:r>
          </w:p>
        </w:tc>
      </w:tr>
      <w:tr w:rsidR="005F5CD6" w14:paraId="4865B85D" w14:textId="77777777" w:rsidTr="00402229">
        <w:tc>
          <w:tcPr>
            <w:tcW w:w="4322" w:type="dxa"/>
            <w:tcBorders>
              <w:top w:val="nil"/>
              <w:left w:val="nil"/>
            </w:tcBorders>
          </w:tcPr>
          <w:p w14:paraId="76A06C22" w14:textId="77777777" w:rsidR="005F5CD6" w:rsidRDefault="005F5CD6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14:paraId="0361577B" w14:textId="77777777" w:rsidR="005F5CD6" w:rsidRDefault="005F5CD6" w:rsidP="00A105A1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CA4A71" w14:paraId="3DA8E86D" w14:textId="77777777" w:rsidTr="00402229">
        <w:tc>
          <w:tcPr>
            <w:tcW w:w="4322" w:type="dxa"/>
            <w:tcBorders>
              <w:top w:val="nil"/>
              <w:left w:val="nil"/>
            </w:tcBorders>
          </w:tcPr>
          <w:p w14:paraId="015EA7D9" w14:textId="77777777" w:rsidR="00CA4A71" w:rsidRDefault="00CA4A71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14:paraId="2759DE11" w14:textId="77777777" w:rsidR="00CA4A71" w:rsidRDefault="00CA4A71" w:rsidP="00A105A1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</w:tr>
      <w:tr w:rsidR="0056410A" w14:paraId="33CAB584" w14:textId="77777777" w:rsidTr="00402229">
        <w:tc>
          <w:tcPr>
            <w:tcW w:w="4322" w:type="dxa"/>
            <w:tcBorders>
              <w:top w:val="nil"/>
              <w:left w:val="nil"/>
            </w:tcBorders>
          </w:tcPr>
          <w:p w14:paraId="13E9700F" w14:textId="77777777" w:rsidR="0056410A" w:rsidRDefault="0056410A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  <w:tc>
          <w:tcPr>
            <w:tcW w:w="4322" w:type="dxa"/>
            <w:tcBorders>
              <w:top w:val="nil"/>
              <w:right w:val="nil"/>
            </w:tcBorders>
          </w:tcPr>
          <w:p w14:paraId="7D7CB222" w14:textId="77777777" w:rsidR="0056410A" w:rsidRDefault="0056410A" w:rsidP="004E6F2C">
            <w:pPr>
              <w:tabs>
                <w:tab w:val="left" w:pos="5529"/>
              </w:tabs>
              <w:jc w:val="both"/>
              <w:rPr>
                <w:sz w:val="24"/>
                <w:szCs w:val="24"/>
                <w:lang w:val="ca-ES"/>
              </w:rPr>
            </w:pPr>
          </w:p>
        </w:tc>
      </w:tr>
    </w:tbl>
    <w:p w14:paraId="02A269D7" w14:textId="77777777" w:rsidR="00072A5C" w:rsidRDefault="00072A5C" w:rsidP="004E6F2C">
      <w:pPr>
        <w:spacing w:after="0"/>
        <w:jc w:val="both"/>
        <w:rPr>
          <w:sz w:val="24"/>
          <w:szCs w:val="24"/>
          <w:lang w:val="ca-ES"/>
        </w:rPr>
      </w:pPr>
    </w:p>
    <w:p w14:paraId="2BC30B43" w14:textId="77777777" w:rsidR="004E6F2C" w:rsidRDefault="0065332D" w:rsidP="00072A5C">
      <w:pPr>
        <w:pBdr>
          <w:bottom w:val="single" w:sz="4" w:space="1" w:color="auto"/>
        </w:pBdr>
        <w:spacing w:after="0"/>
        <w:jc w:val="both"/>
        <w:rPr>
          <w:sz w:val="28"/>
          <w:szCs w:val="28"/>
          <w:lang w:val="ca-ES"/>
        </w:rPr>
      </w:pPr>
      <w:r w:rsidRPr="00072A5C">
        <w:rPr>
          <w:sz w:val="28"/>
          <w:szCs w:val="28"/>
          <w:lang w:val="ca-ES"/>
        </w:rPr>
        <w:t>Possible e</w:t>
      </w:r>
      <w:r w:rsidR="008C2014" w:rsidRPr="00072A5C">
        <w:rPr>
          <w:sz w:val="28"/>
          <w:szCs w:val="28"/>
          <w:lang w:val="ca-ES"/>
        </w:rPr>
        <w:t>studi de grau de destinació:</w:t>
      </w:r>
      <w:r w:rsidR="006F27FC" w:rsidRPr="00072A5C">
        <w:rPr>
          <w:sz w:val="28"/>
          <w:szCs w:val="28"/>
          <w:lang w:val="ca-ES"/>
        </w:rPr>
        <w:t xml:space="preserve"> </w:t>
      </w:r>
    </w:p>
    <w:p w14:paraId="7493DEFB" w14:textId="77777777" w:rsidR="00072A5C" w:rsidRPr="00072A5C" w:rsidRDefault="00072A5C" w:rsidP="00072A5C">
      <w:pPr>
        <w:pBdr>
          <w:bottom w:val="single" w:sz="4" w:space="1" w:color="auto"/>
        </w:pBdr>
        <w:spacing w:after="0"/>
        <w:jc w:val="both"/>
        <w:rPr>
          <w:sz w:val="28"/>
          <w:szCs w:val="28"/>
          <w:lang w:val="ca-ES"/>
        </w:rPr>
      </w:pPr>
    </w:p>
    <w:p w14:paraId="67DE4BA0" w14:textId="77777777" w:rsidR="00D5339A" w:rsidRPr="0044011F" w:rsidRDefault="00D5339A" w:rsidP="004E6F2C">
      <w:pPr>
        <w:spacing w:after="0"/>
        <w:jc w:val="both"/>
        <w:rPr>
          <w:sz w:val="24"/>
          <w:szCs w:val="24"/>
          <w:lang w:val="ca-ES"/>
        </w:rPr>
      </w:pPr>
    </w:p>
    <w:p w14:paraId="5608307C" w14:textId="77777777" w:rsidR="005F5CD6" w:rsidRPr="00506CFD" w:rsidRDefault="005F5CD6" w:rsidP="00402229">
      <w:pPr>
        <w:spacing w:after="0"/>
        <w:jc w:val="both"/>
        <w:rPr>
          <w:sz w:val="28"/>
          <w:szCs w:val="28"/>
          <w:lang w:val="ca-ES"/>
        </w:rPr>
      </w:pPr>
      <w:r w:rsidRPr="00506CFD">
        <w:rPr>
          <w:sz w:val="28"/>
          <w:szCs w:val="28"/>
          <w:lang w:val="ca-ES"/>
        </w:rPr>
        <w:t>Llista de les assignatures que formen part de l’itinerari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2664"/>
        <w:gridCol w:w="875"/>
        <w:gridCol w:w="1158"/>
        <w:gridCol w:w="675"/>
        <w:gridCol w:w="848"/>
        <w:gridCol w:w="1618"/>
      </w:tblGrid>
      <w:tr w:rsidR="004D5113" w:rsidRPr="003D18BE" w14:paraId="77141871" w14:textId="77777777" w:rsidTr="004D5113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1338EC73" w14:textId="77777777" w:rsidR="004D5113" w:rsidRPr="003D18BE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Codi Grau Obert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09D3C4BB" w14:textId="77777777" w:rsidR="004D5113" w:rsidRPr="003D18BE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Assignatura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1C2F0251" w14:textId="306B84B0" w:rsidR="004D5113" w:rsidRPr="003D18BE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Grup de teoria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14:paraId="6212524D" w14:textId="771CABC9" w:rsidR="004D5113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 xml:space="preserve">Grup seminari o pràctiques 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5278A2BC" w14:textId="4A596206" w:rsidR="004D5113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proofErr w:type="spellStart"/>
            <w:r>
              <w:rPr>
                <w:color w:val="FFFFFF" w:themeColor="background1"/>
                <w:lang w:val="ca-ES"/>
              </w:rPr>
              <w:t>Trim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7907E0CF" w14:textId="77777777" w:rsidR="004D5113" w:rsidRPr="003D18BE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Crèdits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  <w:vAlign w:val="center"/>
          </w:tcPr>
          <w:p w14:paraId="3E484F39" w14:textId="77777777" w:rsidR="004D5113" w:rsidRPr="003D18BE" w:rsidRDefault="004D5113" w:rsidP="007F421D">
            <w:pPr>
              <w:jc w:val="center"/>
              <w:rPr>
                <w:color w:val="FFFFFF" w:themeColor="background1"/>
                <w:lang w:val="ca-ES"/>
              </w:rPr>
            </w:pPr>
            <w:r>
              <w:rPr>
                <w:color w:val="FFFFFF" w:themeColor="background1"/>
                <w:lang w:val="ca-ES"/>
              </w:rPr>
              <w:t>Estudi d’origen de l’assignatura</w:t>
            </w:r>
          </w:p>
        </w:tc>
      </w:tr>
      <w:tr w:rsidR="004D5113" w:rsidRPr="00766D6B" w14:paraId="07AC3A8C" w14:textId="77777777" w:rsidTr="004D5113">
        <w:tc>
          <w:tcPr>
            <w:tcW w:w="920" w:type="dxa"/>
            <w:tcBorders>
              <w:top w:val="nil"/>
              <w:left w:val="nil"/>
            </w:tcBorders>
          </w:tcPr>
          <w:p w14:paraId="58FAA5FA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14:paraId="22BE5CA3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14:paraId="7BF49381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14:paraId="47195110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  <w:tcBorders>
              <w:top w:val="nil"/>
            </w:tcBorders>
          </w:tcPr>
          <w:p w14:paraId="70CBC834" w14:textId="73EC30CE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54CC54F9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top w:val="nil"/>
              <w:right w:val="nil"/>
            </w:tcBorders>
          </w:tcPr>
          <w:p w14:paraId="3DE4A57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6CCB24AF" w14:textId="77777777" w:rsidTr="004D5113">
        <w:tc>
          <w:tcPr>
            <w:tcW w:w="920" w:type="dxa"/>
            <w:tcBorders>
              <w:left w:val="nil"/>
            </w:tcBorders>
          </w:tcPr>
          <w:p w14:paraId="754EB372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67470B28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2B83E95B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23F6E88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7E9C0A24" w14:textId="3147A0F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433E0F39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3EDAD932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5F9875EE" w14:textId="77777777" w:rsidTr="004D5113">
        <w:tc>
          <w:tcPr>
            <w:tcW w:w="920" w:type="dxa"/>
            <w:tcBorders>
              <w:left w:val="nil"/>
            </w:tcBorders>
          </w:tcPr>
          <w:p w14:paraId="484B3F6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09CBB5E0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670CFDFB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6A9A333A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78787B71" w14:textId="5242E00D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4124A88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3661C392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62219F8B" w14:textId="77777777" w:rsidTr="004D5113">
        <w:tc>
          <w:tcPr>
            <w:tcW w:w="920" w:type="dxa"/>
            <w:tcBorders>
              <w:left w:val="nil"/>
            </w:tcBorders>
          </w:tcPr>
          <w:p w14:paraId="76F106A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1798EA52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6062015C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41B2AA3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2ADB21C1" w14:textId="38AC367A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33AAC23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38E91D9B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51266910" w14:textId="77777777" w:rsidTr="004D5113">
        <w:tc>
          <w:tcPr>
            <w:tcW w:w="920" w:type="dxa"/>
            <w:tcBorders>
              <w:left w:val="nil"/>
            </w:tcBorders>
          </w:tcPr>
          <w:p w14:paraId="3EF28857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79653A3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3B7703D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580B801A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5FDAD087" w14:textId="7E387C75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687EB630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602045E6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526688D9" w14:textId="77777777" w:rsidTr="004D5113">
        <w:tc>
          <w:tcPr>
            <w:tcW w:w="920" w:type="dxa"/>
            <w:tcBorders>
              <w:left w:val="nil"/>
            </w:tcBorders>
          </w:tcPr>
          <w:p w14:paraId="499962DA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1C722F72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6392F19E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0A1D300F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174C2600" w14:textId="4C3E38FD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5F5A7B2E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2D3481DB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0BCEE551" w14:textId="77777777" w:rsidTr="004D5113">
        <w:tc>
          <w:tcPr>
            <w:tcW w:w="920" w:type="dxa"/>
            <w:tcBorders>
              <w:left w:val="nil"/>
            </w:tcBorders>
          </w:tcPr>
          <w:p w14:paraId="429CC1F3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12C96E4F" w14:textId="77777777" w:rsidR="004D5113" w:rsidRPr="00766D6B" w:rsidRDefault="004D5113" w:rsidP="00FF4CA3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549976CF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74F62EFE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1E6FC030" w14:textId="1CC96361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402CB4E0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0E23BB23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235A3578" w14:textId="77777777" w:rsidTr="004D5113">
        <w:tc>
          <w:tcPr>
            <w:tcW w:w="920" w:type="dxa"/>
            <w:tcBorders>
              <w:left w:val="nil"/>
            </w:tcBorders>
          </w:tcPr>
          <w:p w14:paraId="1B3FFF5D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01344956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4DEE24B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7486338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440323FF" w14:textId="2375AD4D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4788D6B0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67A0EABD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1E656C2C" w14:textId="77777777" w:rsidTr="004D5113">
        <w:tc>
          <w:tcPr>
            <w:tcW w:w="920" w:type="dxa"/>
            <w:tcBorders>
              <w:left w:val="nil"/>
            </w:tcBorders>
          </w:tcPr>
          <w:p w14:paraId="56C20A2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6D0C0734" w14:textId="77777777" w:rsidR="004D5113" w:rsidRPr="00766D6B" w:rsidRDefault="004D5113" w:rsidP="00E02BC1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017D46F6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733491E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3E180297" w14:textId="5B735945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3A282FAD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32B9D677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0B2E92CF" w14:textId="77777777" w:rsidTr="004D5113">
        <w:tc>
          <w:tcPr>
            <w:tcW w:w="920" w:type="dxa"/>
            <w:tcBorders>
              <w:left w:val="nil"/>
            </w:tcBorders>
          </w:tcPr>
          <w:p w14:paraId="33F39EC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241E8352" w14:textId="77777777" w:rsidR="004D5113" w:rsidRPr="00766D6B" w:rsidRDefault="004D5113" w:rsidP="00E02BC1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41A0AA8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6D0826AF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4BBA7FF7" w14:textId="42CDD243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4CCC03CA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49BA4D26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49C2A468" w14:textId="77777777" w:rsidTr="004D5113">
        <w:tc>
          <w:tcPr>
            <w:tcW w:w="920" w:type="dxa"/>
            <w:tcBorders>
              <w:left w:val="nil"/>
            </w:tcBorders>
          </w:tcPr>
          <w:p w14:paraId="14C2C72C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0F5FB0C3" w14:textId="77777777" w:rsidR="004D5113" w:rsidRPr="00766D6B" w:rsidRDefault="004D5113" w:rsidP="00E02BC1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650CF125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42296813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3C8BFD25" w14:textId="6CC0F950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617B5313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532EE98D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  <w:tr w:rsidR="004D5113" w:rsidRPr="00766D6B" w14:paraId="0FD96C43" w14:textId="77777777" w:rsidTr="004D5113">
        <w:tc>
          <w:tcPr>
            <w:tcW w:w="920" w:type="dxa"/>
            <w:tcBorders>
              <w:left w:val="nil"/>
            </w:tcBorders>
          </w:tcPr>
          <w:p w14:paraId="4B2A0FFC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3049" w:type="dxa"/>
          </w:tcPr>
          <w:p w14:paraId="27B40719" w14:textId="77777777" w:rsidR="004D5113" w:rsidRPr="00766D6B" w:rsidRDefault="004D5113" w:rsidP="00E02BC1">
            <w:pPr>
              <w:jc w:val="both"/>
              <w:rPr>
                <w:lang w:val="ca-ES"/>
              </w:rPr>
            </w:pPr>
          </w:p>
        </w:tc>
        <w:tc>
          <w:tcPr>
            <w:tcW w:w="910" w:type="dxa"/>
          </w:tcPr>
          <w:p w14:paraId="408107AC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11" w:type="dxa"/>
          </w:tcPr>
          <w:p w14:paraId="61121701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688" w:type="dxa"/>
          </w:tcPr>
          <w:p w14:paraId="3110372A" w14:textId="498A7E0A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849" w:type="dxa"/>
          </w:tcPr>
          <w:p w14:paraId="56210C6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  <w:tc>
          <w:tcPr>
            <w:tcW w:w="1693" w:type="dxa"/>
            <w:tcBorders>
              <w:right w:val="nil"/>
            </w:tcBorders>
          </w:tcPr>
          <w:p w14:paraId="4CE532C4" w14:textId="77777777" w:rsidR="004D5113" w:rsidRPr="00766D6B" w:rsidRDefault="004D5113" w:rsidP="004E6F2C">
            <w:pPr>
              <w:jc w:val="both"/>
              <w:rPr>
                <w:lang w:val="ca-ES"/>
              </w:rPr>
            </w:pPr>
          </w:p>
        </w:tc>
      </w:tr>
    </w:tbl>
    <w:p w14:paraId="231AFEC3" w14:textId="77777777" w:rsidR="00233064" w:rsidRDefault="003D18BE" w:rsidP="00233064">
      <w:pPr>
        <w:spacing w:after="0"/>
        <w:jc w:val="both"/>
        <w:rPr>
          <w:lang w:val="ca-ES"/>
        </w:rPr>
      </w:pPr>
      <w:r>
        <w:rPr>
          <w:lang w:val="ca-ES"/>
        </w:rPr>
        <w:t>Total crèdits:</w:t>
      </w:r>
    </w:p>
    <w:p w14:paraId="5DAC5010" w14:textId="77777777" w:rsidR="00233064" w:rsidRDefault="00233064" w:rsidP="00233064">
      <w:pPr>
        <w:spacing w:after="0"/>
        <w:jc w:val="both"/>
        <w:rPr>
          <w:lang w:val="ca-ES"/>
        </w:rPr>
      </w:pPr>
    </w:p>
    <w:p w14:paraId="36884BC2" w14:textId="77777777" w:rsidR="00233064" w:rsidRDefault="00233064" w:rsidP="00233064">
      <w:pPr>
        <w:spacing w:after="0"/>
        <w:jc w:val="both"/>
        <w:rPr>
          <w:lang w:val="ca-ES"/>
        </w:rPr>
      </w:pPr>
      <w:r>
        <w:rPr>
          <w:lang w:val="ca-ES"/>
        </w:rPr>
        <w:t>Signo la proposta tenint en compte que he comprovat:</w:t>
      </w:r>
    </w:p>
    <w:p w14:paraId="25CF1211" w14:textId="77777777" w:rsidR="00233064" w:rsidRDefault="00233064" w:rsidP="00233064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El total de crèdits de l’itinerari és d’una xifra el més propera a 60 crèdits</w:t>
      </w:r>
    </w:p>
    <w:p w14:paraId="13F4DFAF" w14:textId="77777777" w:rsidR="00233064" w:rsidRDefault="00233064" w:rsidP="00233064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>Combino dos o tres estudis. Ca</w:t>
      </w:r>
      <w:r w:rsidR="00811603">
        <w:rPr>
          <w:lang w:val="ca-ES"/>
        </w:rPr>
        <w:t>p</w:t>
      </w:r>
      <w:r>
        <w:rPr>
          <w:lang w:val="ca-ES"/>
        </w:rPr>
        <w:t xml:space="preserve"> d’ells supera</w:t>
      </w:r>
      <w:r w:rsidR="00811603">
        <w:rPr>
          <w:lang w:val="ca-ES"/>
        </w:rPr>
        <w:t xml:space="preserve"> </w:t>
      </w:r>
      <w:r>
        <w:rPr>
          <w:lang w:val="ca-ES"/>
        </w:rPr>
        <w:t>el 70% de crèdits</w:t>
      </w:r>
      <w:r w:rsidR="00811603">
        <w:rPr>
          <w:lang w:val="ca-ES"/>
        </w:rPr>
        <w:t xml:space="preserve"> (42 crèdits)</w:t>
      </w:r>
      <w:r>
        <w:rPr>
          <w:lang w:val="ca-ES"/>
        </w:rPr>
        <w:t xml:space="preserve"> de primer curs de cap dels graus que es combinen.</w:t>
      </w:r>
    </w:p>
    <w:p w14:paraId="3435F752" w14:textId="2781BECE" w:rsidR="00233064" w:rsidRPr="00233064" w:rsidRDefault="00E377DA" w:rsidP="008E71BD">
      <w:pPr>
        <w:pStyle w:val="Prrafodelista"/>
        <w:numPr>
          <w:ilvl w:val="0"/>
          <w:numId w:val="2"/>
        </w:numPr>
        <w:spacing w:after="0"/>
        <w:jc w:val="both"/>
        <w:rPr>
          <w:lang w:val="ca-ES"/>
        </w:rPr>
      </w:pPr>
      <w:r>
        <w:rPr>
          <w:lang w:val="ca-ES"/>
        </w:rPr>
        <w:t xml:space="preserve">He comprovat que no hi ha solapaments horaris entre les assignatures de primer trimestre i </w:t>
      </w:r>
      <w:r w:rsidR="00285F99">
        <w:rPr>
          <w:lang w:val="ca-ES"/>
        </w:rPr>
        <w:t>entre</w:t>
      </w:r>
      <w:r>
        <w:rPr>
          <w:lang w:val="ca-ES"/>
        </w:rPr>
        <w:t xml:space="preserve"> les assignatures de segon i tercer trimestre que tenen horaris disponibles</w:t>
      </w:r>
      <w:r w:rsidR="00285F99">
        <w:rPr>
          <w:lang w:val="ca-ES"/>
        </w:rPr>
        <w:t xml:space="preserve"> a data d’entrega d’aquest document</w:t>
      </w:r>
      <w:bookmarkStart w:id="0" w:name="_GoBack"/>
      <w:bookmarkEnd w:id="0"/>
      <w:r w:rsidR="00233064" w:rsidRPr="00233064">
        <w:rPr>
          <w:lang w:val="ca-ES"/>
        </w:rPr>
        <w:t>.</w:t>
      </w:r>
    </w:p>
    <w:p w14:paraId="155DC7DA" w14:textId="77777777" w:rsidR="00BF741B" w:rsidRDefault="00BF741B" w:rsidP="004E6F2C">
      <w:pPr>
        <w:spacing w:after="0"/>
        <w:jc w:val="both"/>
        <w:rPr>
          <w:lang w:val="ca-ES"/>
        </w:rPr>
      </w:pPr>
    </w:p>
    <w:p w14:paraId="49C8BF7A" w14:textId="77777777" w:rsidR="00072A5C" w:rsidRDefault="00072A5C" w:rsidP="00AB4342">
      <w:pPr>
        <w:spacing w:after="0"/>
        <w:jc w:val="both"/>
        <w:rPr>
          <w:lang w:val="ca-ES"/>
        </w:rPr>
      </w:pPr>
    </w:p>
    <w:p w14:paraId="35667786" w14:textId="77777777" w:rsidR="00233064" w:rsidRDefault="00233064" w:rsidP="00AB4342">
      <w:pPr>
        <w:spacing w:after="0"/>
        <w:jc w:val="both"/>
        <w:rPr>
          <w:lang w:val="ca-ES"/>
        </w:rPr>
      </w:pPr>
    </w:p>
    <w:p w14:paraId="37041F1B" w14:textId="77777777" w:rsidR="00233064" w:rsidRDefault="00BF741B" w:rsidP="004E6F2C">
      <w:pPr>
        <w:spacing w:after="0"/>
        <w:jc w:val="both"/>
        <w:rPr>
          <w:lang w:val="ca-ES"/>
        </w:rPr>
      </w:pPr>
      <w:r>
        <w:rPr>
          <w:lang w:val="ca-ES"/>
        </w:rPr>
        <w:t>Signat</w:t>
      </w:r>
      <w:r w:rsidR="00072A5C">
        <w:rPr>
          <w:lang w:val="ca-ES"/>
        </w:rPr>
        <w:t>ura de l’estudiant</w:t>
      </w:r>
    </w:p>
    <w:p w14:paraId="342A16F7" w14:textId="77777777" w:rsidR="00811603" w:rsidRDefault="00811603" w:rsidP="004E6F2C">
      <w:pPr>
        <w:spacing w:after="0"/>
        <w:jc w:val="both"/>
        <w:rPr>
          <w:lang w:val="ca-ES"/>
        </w:rPr>
      </w:pPr>
    </w:p>
    <w:p w14:paraId="4DBFD87F" w14:textId="3FDC6722" w:rsidR="00BF741B" w:rsidRPr="004E6F2C" w:rsidRDefault="00BF741B" w:rsidP="004E6F2C">
      <w:pPr>
        <w:spacing w:after="0"/>
        <w:jc w:val="both"/>
        <w:rPr>
          <w:lang w:val="ca-ES"/>
        </w:rPr>
      </w:pPr>
      <w:r>
        <w:rPr>
          <w:lang w:val="ca-ES"/>
        </w:rPr>
        <w:t xml:space="preserve">Barcelona, </w:t>
      </w:r>
      <w:r w:rsidR="005C4524">
        <w:rPr>
          <w:lang w:val="ca-ES"/>
        </w:rPr>
        <w:t>---------</w:t>
      </w:r>
      <w:r>
        <w:rPr>
          <w:lang w:val="ca-ES"/>
        </w:rPr>
        <w:t xml:space="preserve"> de </w:t>
      </w:r>
      <w:r w:rsidR="007B2598">
        <w:rPr>
          <w:lang w:val="ca-ES"/>
        </w:rPr>
        <w:t>.............................</w:t>
      </w:r>
      <w:r>
        <w:rPr>
          <w:lang w:val="ca-ES"/>
        </w:rPr>
        <w:t xml:space="preserve"> del 20</w:t>
      </w:r>
      <w:r w:rsidR="00072A5C">
        <w:rPr>
          <w:lang w:val="ca-ES"/>
        </w:rPr>
        <w:t>2</w:t>
      </w:r>
      <w:r w:rsidR="00D377C8">
        <w:rPr>
          <w:lang w:val="ca-ES"/>
        </w:rPr>
        <w:t>3</w:t>
      </w:r>
    </w:p>
    <w:sectPr w:rsidR="00BF741B" w:rsidRPr="004E6F2C" w:rsidSect="00811603">
      <w:headerReference w:type="default" r:id="rId7"/>
      <w:pgSz w:w="11906" w:h="16838"/>
      <w:pgMar w:top="932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BC00" w14:textId="77777777" w:rsidR="00C0119E" w:rsidRDefault="00C0119E" w:rsidP="008828A8">
      <w:pPr>
        <w:spacing w:after="0" w:line="240" w:lineRule="auto"/>
      </w:pPr>
      <w:r>
        <w:separator/>
      </w:r>
    </w:p>
  </w:endnote>
  <w:endnote w:type="continuationSeparator" w:id="0">
    <w:p w14:paraId="14EC8C8A" w14:textId="77777777" w:rsidR="00C0119E" w:rsidRDefault="00C0119E" w:rsidP="0088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16703" w14:textId="77777777" w:rsidR="00C0119E" w:rsidRDefault="00C0119E" w:rsidP="008828A8">
      <w:pPr>
        <w:spacing w:after="0" w:line="240" w:lineRule="auto"/>
      </w:pPr>
      <w:r>
        <w:separator/>
      </w:r>
    </w:p>
  </w:footnote>
  <w:footnote w:type="continuationSeparator" w:id="0">
    <w:p w14:paraId="0893BD24" w14:textId="77777777" w:rsidR="00C0119E" w:rsidRDefault="00C0119E" w:rsidP="0088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7B78" w14:textId="77777777" w:rsidR="00C0119E" w:rsidRDefault="00C0119E">
    <w:pPr>
      <w:pStyle w:val="Encabezado"/>
    </w:pPr>
    <w:r w:rsidRPr="008828A8">
      <w:rPr>
        <w:noProof/>
        <w:lang w:eastAsia="es-ES"/>
      </w:rPr>
      <w:drawing>
        <wp:inline distT="0" distB="0" distL="0" distR="0" wp14:anchorId="236D4BAC" wp14:editId="32FCCC11">
          <wp:extent cx="1133475" cy="388037"/>
          <wp:effectExtent l="19050" t="0" r="9525" b="0"/>
          <wp:docPr id="5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388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6AE77" w14:textId="77777777" w:rsidR="00C0119E" w:rsidRDefault="00C011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09FD"/>
    <w:multiLevelType w:val="hybridMultilevel"/>
    <w:tmpl w:val="D95C3430"/>
    <w:lvl w:ilvl="0" w:tplc="ECE0C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26782"/>
    <w:multiLevelType w:val="hybridMultilevel"/>
    <w:tmpl w:val="B590FA2C"/>
    <w:lvl w:ilvl="0" w:tplc="7E5884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5E9"/>
    <w:rsid w:val="00043483"/>
    <w:rsid w:val="00072A5C"/>
    <w:rsid w:val="00124840"/>
    <w:rsid w:val="00161DE1"/>
    <w:rsid w:val="00166D2D"/>
    <w:rsid w:val="00233064"/>
    <w:rsid w:val="00285F99"/>
    <w:rsid w:val="002D0C18"/>
    <w:rsid w:val="002F17B3"/>
    <w:rsid w:val="00366B0F"/>
    <w:rsid w:val="00367A97"/>
    <w:rsid w:val="003D18BE"/>
    <w:rsid w:val="003E4A43"/>
    <w:rsid w:val="00402229"/>
    <w:rsid w:val="00403C6E"/>
    <w:rsid w:val="00421840"/>
    <w:rsid w:val="0044011F"/>
    <w:rsid w:val="00451766"/>
    <w:rsid w:val="004D5113"/>
    <w:rsid w:val="004E6F2C"/>
    <w:rsid w:val="004F0E44"/>
    <w:rsid w:val="004F2D67"/>
    <w:rsid w:val="00506CFD"/>
    <w:rsid w:val="00523F3D"/>
    <w:rsid w:val="0056410A"/>
    <w:rsid w:val="005A606A"/>
    <w:rsid w:val="005C4524"/>
    <w:rsid w:val="005F5CD6"/>
    <w:rsid w:val="0065332D"/>
    <w:rsid w:val="006F27FC"/>
    <w:rsid w:val="00766D6B"/>
    <w:rsid w:val="007A48F7"/>
    <w:rsid w:val="007B2598"/>
    <w:rsid w:val="007B2704"/>
    <w:rsid w:val="007F421D"/>
    <w:rsid w:val="00811603"/>
    <w:rsid w:val="008828A8"/>
    <w:rsid w:val="008C2014"/>
    <w:rsid w:val="00967AAC"/>
    <w:rsid w:val="009D759E"/>
    <w:rsid w:val="009E5271"/>
    <w:rsid w:val="009E53B0"/>
    <w:rsid w:val="00A105A1"/>
    <w:rsid w:val="00A6274C"/>
    <w:rsid w:val="00AB4342"/>
    <w:rsid w:val="00AE5102"/>
    <w:rsid w:val="00B37BE4"/>
    <w:rsid w:val="00B6618A"/>
    <w:rsid w:val="00B853C9"/>
    <w:rsid w:val="00BF741B"/>
    <w:rsid w:val="00C0119E"/>
    <w:rsid w:val="00C832C0"/>
    <w:rsid w:val="00CA4A71"/>
    <w:rsid w:val="00CD2A0C"/>
    <w:rsid w:val="00D377C8"/>
    <w:rsid w:val="00D5339A"/>
    <w:rsid w:val="00D6109C"/>
    <w:rsid w:val="00DA57F1"/>
    <w:rsid w:val="00E02BC1"/>
    <w:rsid w:val="00E3231A"/>
    <w:rsid w:val="00E377DA"/>
    <w:rsid w:val="00E749B5"/>
    <w:rsid w:val="00E935E9"/>
    <w:rsid w:val="00F82260"/>
    <w:rsid w:val="00FB46E4"/>
    <w:rsid w:val="00FC465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DE25"/>
  <w15:docId w15:val="{E337B4F6-D947-40F6-983B-16D6D891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8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82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8A8"/>
  </w:style>
  <w:style w:type="paragraph" w:styleId="Piedepgina">
    <w:name w:val="footer"/>
    <w:basedOn w:val="Normal"/>
    <w:link w:val="PiedepginaCar"/>
    <w:uiPriority w:val="99"/>
    <w:semiHidden/>
    <w:unhideWhenUsed/>
    <w:rsid w:val="008828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28A8"/>
  </w:style>
  <w:style w:type="paragraph" w:styleId="Prrafodelista">
    <w:name w:val="List Paragraph"/>
    <w:basedOn w:val="Normal"/>
    <w:uiPriority w:val="34"/>
    <w:qFormat/>
    <w:rsid w:val="0023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UPF</dc:creator>
  <cp:lastModifiedBy>u16597</cp:lastModifiedBy>
  <cp:revision>55</cp:revision>
  <cp:lastPrinted>2015-09-03T07:26:00Z</cp:lastPrinted>
  <dcterms:created xsi:type="dcterms:W3CDTF">2015-05-29T08:53:00Z</dcterms:created>
  <dcterms:modified xsi:type="dcterms:W3CDTF">2023-07-10T11:36:00Z</dcterms:modified>
</cp:coreProperties>
</file>