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4536"/>
        <w:gridCol w:w="2376"/>
      </w:tblGrid>
      <w:tr w:rsidR="00EA48DF" w:rsidRPr="00340F51" w:rsidTr="00545BC0">
        <w:tc>
          <w:tcPr>
            <w:tcW w:w="2802" w:type="dxa"/>
            <w:tcBorders>
              <w:right w:val="single" w:sz="4" w:space="0" w:color="auto"/>
            </w:tcBorders>
          </w:tcPr>
          <w:p w:rsidR="00EA48DF" w:rsidRPr="00340F51" w:rsidRDefault="00EA48DF" w:rsidP="00147A59">
            <w:pPr>
              <w:pStyle w:val="Encabezado"/>
              <w:rPr>
                <w:i/>
                <w:sz w:val="18"/>
                <w:szCs w:val="18"/>
                <w:lang w:val="ca-ES"/>
              </w:rPr>
            </w:pPr>
            <w:r w:rsidRPr="00340F51">
              <w:rPr>
                <w:i/>
                <w:noProof/>
                <w:sz w:val="18"/>
                <w:szCs w:val="18"/>
              </w:rPr>
              <w:drawing>
                <wp:anchor distT="0" distB="0" distL="114300" distR="114300" simplePos="0" relativeHeight="251659776" behindDoc="0" locked="0" layoutInCell="1" allowOverlap="1">
                  <wp:simplePos x="0" y="0"/>
                  <wp:positionH relativeFrom="margin">
                    <wp:align>left</wp:align>
                  </wp:positionH>
                  <wp:positionV relativeFrom="margin">
                    <wp:align>top</wp:align>
                  </wp:positionV>
                  <wp:extent cx="1514475" cy="307340"/>
                  <wp:effectExtent l="19050" t="0" r="9525"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1514475" cy="307340"/>
                          </a:xfrm>
                          <a:prstGeom prst="rect">
                            <a:avLst/>
                          </a:prstGeom>
                          <a:noFill/>
                          <a:ln w="9525">
                            <a:noFill/>
                            <a:miter lim="800000"/>
                            <a:headEnd/>
                            <a:tailEnd/>
                          </a:ln>
                        </pic:spPr>
                      </pic:pic>
                    </a:graphicData>
                  </a:graphic>
                </wp:anchor>
              </w:drawing>
            </w:r>
          </w:p>
        </w:tc>
        <w:tc>
          <w:tcPr>
            <w:tcW w:w="4536" w:type="dxa"/>
            <w:tcBorders>
              <w:top w:val="single" w:sz="4" w:space="0" w:color="auto"/>
              <w:left w:val="single" w:sz="4" w:space="0" w:color="auto"/>
              <w:bottom w:val="single" w:sz="4" w:space="0" w:color="auto"/>
              <w:right w:val="single" w:sz="4" w:space="0" w:color="auto"/>
            </w:tcBorders>
          </w:tcPr>
          <w:p w:rsidR="00EA48DF" w:rsidRPr="00340F51" w:rsidRDefault="00D03CF0" w:rsidP="00EA48DF">
            <w:pPr>
              <w:pStyle w:val="Encabezado"/>
              <w:ind w:right="-99"/>
              <w:jc w:val="center"/>
              <w:rPr>
                <w:rFonts w:ascii="Verdana" w:hAnsi="Verdana" w:cs="Arial"/>
                <w:b/>
                <w:color w:val="002060"/>
                <w:sz w:val="22"/>
                <w:szCs w:val="22"/>
                <w:lang w:val="ca-ES"/>
              </w:rPr>
            </w:pPr>
            <w:r>
              <w:rPr>
                <w:rFonts w:ascii="Verdana" w:hAnsi="Verdana" w:cs="Arial"/>
                <w:b/>
                <w:color w:val="002060"/>
                <w:sz w:val="22"/>
                <w:szCs w:val="22"/>
                <w:lang w:val="ca-ES"/>
              </w:rPr>
              <w:t>Conveni de subvenció 2018-2019</w:t>
            </w:r>
            <w:r w:rsidR="00EA48DF" w:rsidRPr="00340F51">
              <w:rPr>
                <w:rFonts w:ascii="Verdana" w:hAnsi="Verdana" w:cs="Arial"/>
                <w:b/>
                <w:color w:val="002060"/>
                <w:sz w:val="22"/>
                <w:szCs w:val="22"/>
                <w:lang w:val="ca-ES"/>
              </w:rPr>
              <w:t xml:space="preserve"> Erasmus+ Educació Superior</w:t>
            </w:r>
          </w:p>
          <w:p w:rsidR="00EA48DF" w:rsidRPr="00340F51" w:rsidRDefault="00EA48DF" w:rsidP="00CE6742">
            <w:pPr>
              <w:pStyle w:val="Encabezado"/>
              <w:spacing w:line="276" w:lineRule="auto"/>
              <w:ind w:right="-99"/>
              <w:jc w:val="center"/>
              <w:rPr>
                <w:noProof/>
                <w:sz w:val="22"/>
                <w:szCs w:val="22"/>
                <w:lang w:val="ca-ES" w:eastAsia="ca-ES"/>
              </w:rPr>
            </w:pPr>
            <w:r w:rsidRPr="00340F51">
              <w:rPr>
                <w:rFonts w:ascii="Verdana" w:hAnsi="Verdana" w:cs="Arial"/>
                <w:b/>
                <w:color w:val="002060"/>
                <w:sz w:val="22"/>
                <w:szCs w:val="22"/>
                <w:lang w:val="ca-ES"/>
              </w:rPr>
              <w:t>per mobilitat en pràctiques</w:t>
            </w:r>
            <w:r w:rsidRPr="00340F51">
              <w:rPr>
                <w:rFonts w:ascii="Verdana" w:hAnsi="Verdana" w:cs="Arial"/>
                <w:b/>
                <w:color w:val="002060"/>
                <w:sz w:val="22"/>
                <w:szCs w:val="22"/>
                <w:lang w:val="ca-ES"/>
              </w:rPr>
              <w:br/>
            </w:r>
            <w:r w:rsidRPr="00340F51">
              <w:rPr>
                <w:rFonts w:ascii="Verdana" w:hAnsi="Verdana" w:cs="Arial"/>
                <w:color w:val="002060"/>
                <w:sz w:val="22"/>
                <w:szCs w:val="22"/>
                <w:lang w:val="ca-ES"/>
              </w:rPr>
              <w:t>201</w:t>
            </w:r>
            <w:r w:rsidR="00D03CF0">
              <w:rPr>
                <w:rFonts w:ascii="Verdana" w:hAnsi="Verdana" w:cs="Arial"/>
                <w:color w:val="002060"/>
                <w:sz w:val="22"/>
                <w:szCs w:val="22"/>
                <w:lang w:val="ca-ES"/>
              </w:rPr>
              <w:t>8</w:t>
            </w:r>
            <w:r w:rsidRPr="00340F51">
              <w:rPr>
                <w:rFonts w:ascii="Verdana" w:hAnsi="Verdana" w:cs="Arial"/>
                <w:color w:val="002060"/>
                <w:sz w:val="22"/>
                <w:szCs w:val="22"/>
                <w:lang w:val="ca-ES"/>
              </w:rPr>
              <w:t>-1-ES01-KA103-0</w:t>
            </w:r>
            <w:r w:rsidR="00D03CF0">
              <w:rPr>
                <w:rFonts w:ascii="Verdana" w:hAnsi="Verdana" w:cs="Arial"/>
                <w:color w:val="002060"/>
                <w:sz w:val="22"/>
                <w:szCs w:val="22"/>
                <w:lang w:val="ca-ES"/>
              </w:rPr>
              <w:t>48552</w:t>
            </w:r>
          </w:p>
        </w:tc>
        <w:tc>
          <w:tcPr>
            <w:tcW w:w="2376" w:type="dxa"/>
            <w:tcBorders>
              <w:left w:val="single" w:sz="4" w:space="0" w:color="auto"/>
            </w:tcBorders>
          </w:tcPr>
          <w:p w:rsidR="00EA48DF" w:rsidRPr="00340F51" w:rsidRDefault="00EA48DF" w:rsidP="00545BC0">
            <w:pPr>
              <w:pStyle w:val="Encabezado"/>
              <w:ind w:right="-141"/>
              <w:jc w:val="right"/>
              <w:rPr>
                <w:i/>
                <w:sz w:val="18"/>
                <w:szCs w:val="18"/>
                <w:lang w:val="ca-ES"/>
              </w:rPr>
            </w:pPr>
            <w:r w:rsidRPr="00340F51">
              <w:rPr>
                <w:noProof/>
                <w:sz w:val="18"/>
                <w:szCs w:val="18"/>
              </w:rPr>
              <w:drawing>
                <wp:inline distT="0" distB="0" distL="0" distR="0">
                  <wp:extent cx="1247775" cy="439465"/>
                  <wp:effectExtent l="19050" t="0" r="9525" b="0"/>
                  <wp:docPr id="8"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10" cstate="print"/>
                          <a:srcRect/>
                          <a:stretch>
                            <a:fillRect/>
                          </a:stretch>
                        </pic:blipFill>
                        <pic:spPr bwMode="auto">
                          <a:xfrm>
                            <a:off x="0" y="0"/>
                            <a:ext cx="1247775" cy="439465"/>
                          </a:xfrm>
                          <a:prstGeom prst="rect">
                            <a:avLst/>
                          </a:prstGeom>
                          <a:noFill/>
                          <a:ln w="9525">
                            <a:noFill/>
                            <a:miter lim="800000"/>
                            <a:headEnd/>
                            <a:tailEnd/>
                          </a:ln>
                        </pic:spPr>
                      </pic:pic>
                    </a:graphicData>
                  </a:graphic>
                </wp:inline>
              </w:drawing>
            </w:r>
            <w:r w:rsidRPr="00340F51">
              <w:rPr>
                <w:b/>
                <w:sz w:val="18"/>
                <w:szCs w:val="18"/>
                <w:lang w:val="ca-ES"/>
              </w:rPr>
              <w:t xml:space="preserve">                                   </w:t>
            </w:r>
          </w:p>
        </w:tc>
      </w:tr>
    </w:tbl>
    <w:p w:rsidR="00CE6742" w:rsidRDefault="00CE6742" w:rsidP="00F3197F">
      <w:pPr>
        <w:pStyle w:val="Textoindependiente"/>
        <w:rPr>
          <w:rFonts w:ascii="Calibri" w:hAnsi="Calibri"/>
          <w:bCs/>
          <w:sz w:val="20"/>
          <w:szCs w:val="20"/>
          <w:lang w:val="ca-ES"/>
        </w:rPr>
      </w:pPr>
    </w:p>
    <w:p w:rsidR="00F172F1" w:rsidRPr="005D640B" w:rsidRDefault="00F172F1" w:rsidP="00F172F1">
      <w:pPr>
        <w:pStyle w:val="Textoindependiente"/>
        <w:jc w:val="left"/>
        <w:rPr>
          <w:rFonts w:asciiTheme="minorHAnsi" w:hAnsiTheme="minorHAnsi"/>
          <w:b/>
          <w:bCs/>
          <w:i/>
          <w:szCs w:val="22"/>
        </w:rPr>
      </w:pPr>
      <w:r w:rsidRPr="005D640B">
        <w:rPr>
          <w:rFonts w:asciiTheme="minorHAnsi" w:hAnsiTheme="minorHAnsi"/>
          <w:b/>
          <w:bCs/>
          <w:i/>
          <w:szCs w:val="22"/>
        </w:rPr>
        <w:t xml:space="preserve">Aquest document </w:t>
      </w:r>
      <w:r>
        <w:rPr>
          <w:rFonts w:asciiTheme="minorHAnsi" w:hAnsiTheme="minorHAnsi"/>
          <w:b/>
          <w:bCs/>
          <w:i/>
          <w:szCs w:val="22"/>
        </w:rPr>
        <w:t>l’has</w:t>
      </w:r>
      <w:r w:rsidRPr="005D640B">
        <w:rPr>
          <w:rFonts w:asciiTheme="minorHAnsi" w:hAnsiTheme="minorHAnsi"/>
          <w:b/>
          <w:bCs/>
          <w:i/>
          <w:szCs w:val="22"/>
        </w:rPr>
        <w:t xml:space="preserve"> </w:t>
      </w:r>
      <w:r>
        <w:rPr>
          <w:rFonts w:asciiTheme="minorHAnsi" w:hAnsiTheme="minorHAnsi"/>
          <w:b/>
          <w:bCs/>
          <w:i/>
          <w:szCs w:val="22"/>
        </w:rPr>
        <w:t xml:space="preserve">de </w:t>
      </w:r>
      <w:r w:rsidR="001F3C09">
        <w:rPr>
          <w:rFonts w:asciiTheme="minorHAnsi" w:hAnsiTheme="minorHAnsi"/>
          <w:b/>
          <w:bCs/>
          <w:i/>
          <w:szCs w:val="22"/>
        </w:rPr>
        <w:t>lliurar ORIGINAL a l’Oficina de Mobilitat i Acollida del teu campus,</w:t>
      </w:r>
      <w:r>
        <w:rPr>
          <w:rFonts w:asciiTheme="minorHAnsi" w:hAnsiTheme="minorHAnsi"/>
          <w:b/>
          <w:bCs/>
          <w:i/>
          <w:szCs w:val="22"/>
        </w:rPr>
        <w:t xml:space="preserve"> abans de l’inici de la teva estada.</w:t>
      </w:r>
    </w:p>
    <w:p w:rsidR="00F172F1" w:rsidRPr="00F172F1" w:rsidRDefault="00F172F1" w:rsidP="00F3197F">
      <w:pPr>
        <w:pStyle w:val="Textoindependiente"/>
        <w:rPr>
          <w:rFonts w:ascii="Calibri" w:hAnsi="Calibri"/>
          <w:bCs/>
          <w:sz w:val="20"/>
          <w:szCs w:val="20"/>
        </w:rPr>
      </w:pPr>
    </w:p>
    <w:p w:rsidR="00F3197F" w:rsidRPr="00340F51" w:rsidRDefault="00F3197F" w:rsidP="00F3197F">
      <w:pPr>
        <w:pStyle w:val="Textoindependiente"/>
        <w:rPr>
          <w:rFonts w:ascii="Calibri" w:hAnsi="Calibri"/>
          <w:bCs/>
          <w:sz w:val="20"/>
          <w:szCs w:val="20"/>
          <w:lang w:val="ca-ES"/>
        </w:rPr>
      </w:pPr>
      <w:r w:rsidRPr="00340F51">
        <w:rPr>
          <w:rFonts w:ascii="Calibri" w:hAnsi="Calibri"/>
          <w:bCs/>
          <w:sz w:val="20"/>
          <w:szCs w:val="20"/>
          <w:lang w:val="ca-ES"/>
        </w:rPr>
        <w:t>La UNIVERSITAT POMPEU FABRA (E BARCELO 15), d’ara endavant “la Universitat”, amb  NIF Q-5850017-D</w:t>
      </w:r>
      <w:r w:rsidR="00B818FE" w:rsidRPr="00340F51">
        <w:rPr>
          <w:rFonts w:ascii="Calibri" w:hAnsi="Calibri"/>
          <w:bCs/>
          <w:sz w:val="20"/>
          <w:szCs w:val="20"/>
          <w:lang w:val="ca-ES"/>
        </w:rPr>
        <w:t>,</w:t>
      </w:r>
      <w:r w:rsidRPr="00340F51">
        <w:rPr>
          <w:rFonts w:ascii="Calibri" w:hAnsi="Calibri"/>
          <w:bCs/>
          <w:sz w:val="20"/>
          <w:szCs w:val="20"/>
          <w:lang w:val="ca-ES"/>
        </w:rPr>
        <w:t xml:space="preserve"> i amb seu a Barcelona (08002) Plaça de la Mercè núm. 10-12 , representada als efectes de la signatura del present conveni pe</w:t>
      </w:r>
      <w:r w:rsidR="00E265FF">
        <w:rPr>
          <w:rFonts w:ascii="Calibri" w:hAnsi="Calibri"/>
          <w:bCs/>
          <w:sz w:val="20"/>
          <w:szCs w:val="20"/>
          <w:lang w:val="ca-ES"/>
        </w:rPr>
        <w:t xml:space="preserve">r la </w:t>
      </w:r>
      <w:r w:rsidRPr="00340F51">
        <w:rPr>
          <w:rFonts w:ascii="Calibri" w:hAnsi="Calibri"/>
          <w:bCs/>
          <w:sz w:val="20"/>
          <w:szCs w:val="20"/>
          <w:lang w:val="ca-ES"/>
        </w:rPr>
        <w:t xml:space="preserve"> Vicerector</w:t>
      </w:r>
      <w:r w:rsidR="00E265FF">
        <w:rPr>
          <w:rFonts w:ascii="Calibri" w:hAnsi="Calibri"/>
          <w:bCs/>
          <w:sz w:val="20"/>
          <w:szCs w:val="20"/>
          <w:lang w:val="ca-ES"/>
        </w:rPr>
        <w:t>a</w:t>
      </w:r>
      <w:r w:rsidR="006F2BFC">
        <w:rPr>
          <w:rFonts w:ascii="Calibri" w:hAnsi="Calibri"/>
          <w:bCs/>
          <w:sz w:val="20"/>
          <w:szCs w:val="20"/>
          <w:lang w:val="ca-ES"/>
        </w:rPr>
        <w:t xml:space="preserve"> de Relacions Internaci</w:t>
      </w:r>
      <w:r w:rsidRPr="00340F51">
        <w:rPr>
          <w:rFonts w:ascii="Calibri" w:hAnsi="Calibri"/>
          <w:bCs/>
          <w:sz w:val="20"/>
          <w:szCs w:val="20"/>
          <w:lang w:val="ca-ES"/>
        </w:rPr>
        <w:t>onals</w:t>
      </w:r>
      <w:r w:rsidR="00E265FF">
        <w:rPr>
          <w:rFonts w:ascii="Calibri" w:hAnsi="Calibri"/>
          <w:bCs/>
          <w:sz w:val="20"/>
          <w:szCs w:val="20"/>
          <w:lang w:val="ca-ES"/>
        </w:rPr>
        <w:t>, Maria Isabel Valverde Zaragoza</w:t>
      </w:r>
      <w:r w:rsidRPr="00340F51">
        <w:rPr>
          <w:rFonts w:ascii="Calibri" w:hAnsi="Calibri"/>
          <w:bCs/>
          <w:sz w:val="20"/>
          <w:szCs w:val="20"/>
          <w:lang w:val="ca-ES"/>
        </w:rPr>
        <w:t xml:space="preserve">, d’una part, i </w:t>
      </w:r>
      <w:r w:rsidR="00806A1F">
        <w:rPr>
          <w:rFonts w:ascii="Calibri" w:hAnsi="Calibri"/>
          <w:bCs/>
          <w:sz w:val="20"/>
          <w:szCs w:val="20"/>
          <w:lang w:val="ca-ES"/>
        </w:rPr>
        <w:t>d’una altra part l’e</w:t>
      </w:r>
      <w:r w:rsidRPr="00340F51">
        <w:rPr>
          <w:rFonts w:ascii="Calibri" w:hAnsi="Calibri"/>
          <w:bCs/>
          <w:sz w:val="20"/>
          <w:szCs w:val="20"/>
          <w:lang w:val="ca-ES"/>
        </w:rPr>
        <w:t>studiant</w:t>
      </w:r>
      <w:r w:rsidR="00E265FF">
        <w:rPr>
          <w:rFonts w:ascii="Calibri" w:hAnsi="Calibri"/>
          <w:bCs/>
          <w:sz w:val="20"/>
          <w:szCs w:val="20"/>
          <w:lang w:val="ca-ES"/>
        </w:rPr>
        <w:t>:</w:t>
      </w:r>
    </w:p>
    <w:p w:rsidR="00F3197F" w:rsidRPr="00340F51" w:rsidRDefault="00F3197F" w:rsidP="00F3197F">
      <w:pPr>
        <w:pStyle w:val="Textoindependiente"/>
        <w:spacing w:line="276" w:lineRule="auto"/>
        <w:rPr>
          <w:rFonts w:ascii="Calibri" w:hAnsi="Calibri"/>
          <w:bCs/>
          <w:i/>
          <w:sz w:val="20"/>
          <w:szCs w:val="20"/>
          <w:lang w:val="ca-ES"/>
        </w:rPr>
      </w:pPr>
    </w:p>
    <w:p w:rsidR="001452FD" w:rsidRPr="00340F51" w:rsidRDefault="00F3197F" w:rsidP="00F172F1">
      <w:pPr>
        <w:pStyle w:val="Textoindependiente"/>
        <w:spacing w:line="360" w:lineRule="auto"/>
        <w:outlineLvl w:val="0"/>
        <w:rPr>
          <w:rFonts w:ascii="Calibri" w:hAnsi="Calibri"/>
          <w:bCs/>
          <w:sz w:val="20"/>
          <w:szCs w:val="20"/>
          <w:lang w:val="ca-ES"/>
        </w:rPr>
      </w:pPr>
      <w:r w:rsidRPr="00340F51">
        <w:rPr>
          <w:rFonts w:ascii="Verdana" w:hAnsi="Verdana"/>
          <w:b/>
          <w:color w:val="002060"/>
          <w:sz w:val="20"/>
          <w:szCs w:val="20"/>
          <w:lang w:val="ca-ES"/>
        </w:rPr>
        <w:t>Dades personals</w:t>
      </w:r>
    </w:p>
    <w:tbl>
      <w:tblPr>
        <w:tblW w:w="5010" w:type="pct"/>
        <w:tblInd w:w="70"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819"/>
        <w:gridCol w:w="2726"/>
        <w:gridCol w:w="2254"/>
      </w:tblGrid>
      <w:tr w:rsidR="00B6753F" w:rsidRPr="00340F51" w:rsidTr="00A668E2">
        <w:trPr>
          <w:trHeight w:val="340"/>
        </w:trPr>
        <w:tc>
          <w:tcPr>
            <w:tcW w:w="2459" w:type="pct"/>
            <w:vAlign w:val="center"/>
          </w:tcPr>
          <w:p w:rsidR="00B6753F" w:rsidRPr="00340F51" w:rsidRDefault="00F3197F" w:rsidP="00954C62">
            <w:pPr>
              <w:ind w:left="708" w:hanging="708"/>
              <w:rPr>
                <w:rFonts w:ascii="Calibri" w:hAnsi="Calibri" w:cs="Arial"/>
                <w:bCs/>
                <w:sz w:val="20"/>
                <w:szCs w:val="20"/>
                <w:lang w:val="ca-ES"/>
              </w:rPr>
            </w:pPr>
            <w:r w:rsidRPr="00340F51">
              <w:rPr>
                <w:rFonts w:ascii="Calibri" w:hAnsi="Calibri" w:cs="Arial"/>
                <w:bCs/>
                <w:sz w:val="20"/>
                <w:szCs w:val="20"/>
                <w:lang w:val="ca-ES"/>
              </w:rPr>
              <w:t>Cognom</w:t>
            </w:r>
            <w:r w:rsidR="00230FFF" w:rsidRPr="00340F51">
              <w:rPr>
                <w:rFonts w:ascii="Calibri" w:hAnsi="Calibri" w:cs="Arial"/>
                <w:bCs/>
                <w:sz w:val="10"/>
                <w:szCs w:val="10"/>
                <w:lang w:val="ca-ES"/>
              </w:rPr>
              <w:t xml:space="preserve"> </w:t>
            </w:r>
            <w:r w:rsidR="00201E11" w:rsidRPr="00340F51">
              <w:rPr>
                <w:rFonts w:ascii="Calibri" w:hAnsi="Calibri" w:cs="Arial"/>
                <w:bCs/>
                <w:sz w:val="20"/>
                <w:szCs w:val="20"/>
                <w:lang w:val="ca-ES"/>
              </w:rPr>
              <w:t>(s)</w:t>
            </w:r>
            <w:r w:rsidR="0018589B" w:rsidRPr="00340F51">
              <w:rPr>
                <w:rFonts w:ascii="Calibri" w:hAnsi="Calibri" w:cs="Arial"/>
                <w:bCs/>
                <w:sz w:val="20"/>
                <w:szCs w:val="20"/>
                <w:lang w:val="ca-ES"/>
              </w:rPr>
              <w:t>:</w:t>
            </w:r>
            <w:r w:rsidR="003D11F5" w:rsidRPr="00340F51">
              <w:rPr>
                <w:rFonts w:ascii="Calibri" w:hAnsi="Calibri" w:cs="Arial"/>
                <w:bCs/>
                <w:sz w:val="20"/>
                <w:szCs w:val="20"/>
                <w:lang w:val="ca-ES"/>
              </w:rPr>
              <w:t xml:space="preserve"> </w:t>
            </w:r>
            <w:r w:rsidR="00FE2E47" w:rsidRPr="00340F51">
              <w:rPr>
                <w:rFonts w:ascii="Calibri" w:hAnsi="Calibri" w:cs="Arial"/>
                <w:bCs/>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A400EF"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bookmarkStart w:id="0" w:name="_GoBack"/>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bookmarkEnd w:id="0"/>
            <w:r w:rsidR="00B439E6" w:rsidRPr="00340F51">
              <w:rPr>
                <w:rFonts w:ascii="Calibri" w:hAnsi="Calibri" w:cs="Helvetica"/>
                <w:b/>
                <w:sz w:val="20"/>
                <w:szCs w:val="20"/>
                <w:lang w:val="ca-ES"/>
              </w:rPr>
              <w:fldChar w:fldCharType="end"/>
            </w:r>
          </w:p>
        </w:tc>
        <w:tc>
          <w:tcPr>
            <w:tcW w:w="2541" w:type="pct"/>
            <w:gridSpan w:val="2"/>
            <w:vAlign w:val="center"/>
          </w:tcPr>
          <w:p w:rsidR="00B6753F" w:rsidRPr="00340F51" w:rsidRDefault="00F3197F" w:rsidP="00783E4B">
            <w:pPr>
              <w:rPr>
                <w:rFonts w:ascii="Calibri" w:hAnsi="Calibri" w:cs="Arial"/>
                <w:bCs/>
                <w:sz w:val="20"/>
                <w:szCs w:val="20"/>
                <w:lang w:val="ca-ES"/>
              </w:rPr>
            </w:pPr>
            <w:r w:rsidRPr="00340F51">
              <w:rPr>
                <w:rFonts w:ascii="Calibri" w:hAnsi="Calibri" w:cs="Arial"/>
                <w:bCs/>
                <w:sz w:val="20"/>
                <w:szCs w:val="20"/>
                <w:lang w:val="ca-ES"/>
              </w:rPr>
              <w:t>Nom</w:t>
            </w:r>
            <w:r w:rsidR="00B818FE" w:rsidRPr="00340F51">
              <w:rPr>
                <w:rFonts w:ascii="Calibri" w:hAnsi="Calibri" w:cs="Arial"/>
                <w:bCs/>
                <w:sz w:val="20"/>
                <w:szCs w:val="20"/>
                <w:lang w:val="ca-ES"/>
              </w:rPr>
              <w:t>:</w:t>
            </w:r>
            <w:r w:rsidR="00201E11" w:rsidRPr="00340F51">
              <w:rPr>
                <w:rFonts w:ascii="Calibri" w:hAnsi="Calibri" w:cs="Arial"/>
                <w:bCs/>
                <w:sz w:val="20"/>
                <w:szCs w:val="20"/>
                <w:lang w:val="ca-ES"/>
              </w:rPr>
              <w:t xml:space="preserve"> </w:t>
            </w:r>
            <w:r w:rsidR="00FE2E47" w:rsidRPr="00340F51">
              <w:rPr>
                <w:rFonts w:ascii="Calibri" w:hAnsi="Calibri" w:cs="Arial"/>
                <w:bCs/>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A400EF"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783E4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p>
        </w:tc>
      </w:tr>
      <w:tr w:rsidR="00A907AF" w:rsidRPr="00340F51" w:rsidTr="00A668E2">
        <w:trPr>
          <w:trHeight w:val="340"/>
        </w:trPr>
        <w:tc>
          <w:tcPr>
            <w:tcW w:w="2459" w:type="pct"/>
            <w:vAlign w:val="center"/>
          </w:tcPr>
          <w:p w:rsidR="00A907AF" w:rsidRPr="00340F51" w:rsidRDefault="00A907AF" w:rsidP="00783E4B">
            <w:pPr>
              <w:rPr>
                <w:rFonts w:ascii="Calibri" w:hAnsi="Calibri" w:cs="Arial"/>
                <w:bCs/>
                <w:sz w:val="20"/>
                <w:szCs w:val="20"/>
                <w:lang w:val="ca-ES"/>
              </w:rPr>
            </w:pPr>
            <w:r w:rsidRPr="00340F51">
              <w:rPr>
                <w:rFonts w:ascii="Calibri" w:hAnsi="Calibri" w:cs="Arial"/>
                <w:bCs/>
                <w:sz w:val="20"/>
                <w:szCs w:val="20"/>
                <w:lang w:val="ca-ES"/>
              </w:rPr>
              <w:t xml:space="preserve">NIA:  </w:t>
            </w:r>
            <w:r w:rsidR="00B439E6" w:rsidRPr="00340F51">
              <w:rPr>
                <w:rFonts w:ascii="Calibri" w:hAnsi="Calibri" w:cs="Helvetica"/>
                <w:sz w:val="20"/>
                <w:szCs w:val="20"/>
                <w:lang w:val="ca-ES"/>
              </w:rPr>
              <w:fldChar w:fldCharType="begin">
                <w:ffData>
                  <w:name w:val=""/>
                  <w:enabled/>
                  <w:calcOnExit w:val="0"/>
                  <w:textInput>
                    <w:maxLength w:val="6"/>
                  </w:textInput>
                </w:ffData>
              </w:fldChar>
            </w:r>
            <w:r w:rsidR="00783E4B"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p>
        </w:tc>
        <w:tc>
          <w:tcPr>
            <w:tcW w:w="1391" w:type="pct"/>
            <w:vAlign w:val="center"/>
          </w:tcPr>
          <w:p w:rsidR="00A907AF" w:rsidRPr="00340F51" w:rsidRDefault="00A907AF" w:rsidP="00783E4B">
            <w:pPr>
              <w:rPr>
                <w:rFonts w:ascii="Calibri" w:hAnsi="Calibri" w:cs="Arial"/>
                <w:bCs/>
                <w:sz w:val="20"/>
                <w:szCs w:val="20"/>
                <w:lang w:val="ca-ES"/>
              </w:rPr>
            </w:pPr>
            <w:r w:rsidRPr="00340F51">
              <w:rPr>
                <w:rFonts w:ascii="Calibri" w:hAnsi="Calibri" w:cs="Arial"/>
                <w:bCs/>
                <w:sz w:val="20"/>
                <w:szCs w:val="20"/>
                <w:lang w:val="ca-ES"/>
              </w:rPr>
              <w:t>NIF</w:t>
            </w:r>
            <w:r w:rsidR="00230FFF" w:rsidRPr="00340F51">
              <w:rPr>
                <w:rFonts w:ascii="Calibri" w:hAnsi="Calibri" w:cs="Arial"/>
                <w:bCs/>
                <w:sz w:val="20"/>
                <w:szCs w:val="20"/>
                <w:lang w:val="ca-ES"/>
              </w:rPr>
              <w:t xml:space="preserve">: </w:t>
            </w:r>
            <w:r w:rsidRPr="00340F51">
              <w:rPr>
                <w:rFonts w:ascii="Calibri" w:hAnsi="Calibri" w:cs="Arial"/>
                <w:bCs/>
                <w:sz w:val="20"/>
                <w:szCs w:val="20"/>
                <w:lang w:val="ca-ES"/>
              </w:rPr>
              <w:t xml:space="preserve"> </w:t>
            </w:r>
            <w:r w:rsidR="00B439E6" w:rsidRPr="00340F51">
              <w:rPr>
                <w:rFonts w:ascii="Calibri" w:hAnsi="Calibri" w:cs="Helvetica"/>
                <w:sz w:val="20"/>
                <w:szCs w:val="20"/>
                <w:lang w:val="ca-ES"/>
              </w:rPr>
              <w:fldChar w:fldCharType="begin">
                <w:ffData>
                  <w:name w:val=""/>
                  <w:enabled/>
                  <w:calcOnExit w:val="0"/>
                  <w:textInput/>
                </w:ffData>
              </w:fldChar>
            </w:r>
            <w:r w:rsidR="00783E4B"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783E4B"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p>
        </w:tc>
        <w:tc>
          <w:tcPr>
            <w:tcW w:w="1150" w:type="pct"/>
            <w:vAlign w:val="center"/>
          </w:tcPr>
          <w:p w:rsidR="00A907AF" w:rsidRPr="00340F51" w:rsidRDefault="00A907AF" w:rsidP="00B818FE">
            <w:pPr>
              <w:rPr>
                <w:rFonts w:ascii="Calibri" w:hAnsi="Calibri" w:cs="Arial"/>
                <w:bCs/>
                <w:sz w:val="20"/>
                <w:szCs w:val="20"/>
                <w:lang w:val="ca-ES"/>
              </w:rPr>
            </w:pPr>
            <w:r w:rsidRPr="00340F51">
              <w:rPr>
                <w:rFonts w:ascii="Calibri" w:hAnsi="Calibri" w:cs="Arial"/>
                <w:bCs/>
                <w:sz w:val="20"/>
                <w:szCs w:val="20"/>
                <w:lang w:val="ca-ES"/>
              </w:rPr>
              <w:t xml:space="preserve">Sexe:   </w:t>
            </w:r>
            <w:r w:rsidRPr="00340F51">
              <w:rPr>
                <w:rFonts w:ascii="Calibri" w:hAnsi="Calibri" w:cs="Calibri"/>
                <w:sz w:val="20"/>
                <w:szCs w:val="20"/>
                <w:lang w:val="ca-ES"/>
              </w:rPr>
              <w:t xml:space="preserve">M </w:t>
            </w:r>
            <w:r w:rsidR="00B439E6"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00B439E6" w:rsidRPr="00340F51">
              <w:rPr>
                <w:rFonts w:ascii="Calibri" w:hAnsi="Calibri" w:cs="Arial"/>
                <w:sz w:val="20"/>
                <w:szCs w:val="20"/>
                <w:lang w:val="ca-ES"/>
              </w:rPr>
              <w:fldChar w:fldCharType="end"/>
            </w:r>
            <w:r w:rsidRPr="00340F51">
              <w:rPr>
                <w:rFonts w:ascii="Calibri" w:hAnsi="Calibri" w:cs="Calibri"/>
                <w:sz w:val="20"/>
                <w:szCs w:val="20"/>
                <w:lang w:val="ca-ES"/>
              </w:rPr>
              <w:t xml:space="preserve">   F </w:t>
            </w:r>
            <w:r w:rsidR="00B439E6"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00B439E6" w:rsidRPr="00340F51">
              <w:rPr>
                <w:rFonts w:ascii="Calibri" w:hAnsi="Calibri" w:cs="Arial"/>
                <w:sz w:val="20"/>
                <w:szCs w:val="20"/>
                <w:lang w:val="ca-ES"/>
              </w:rPr>
              <w:fldChar w:fldCharType="end"/>
            </w:r>
            <w:r w:rsidRPr="00340F51">
              <w:rPr>
                <w:rFonts w:ascii="Calibri" w:hAnsi="Calibri" w:cs="Calibri"/>
                <w:sz w:val="20"/>
                <w:szCs w:val="20"/>
                <w:lang w:val="ca-ES"/>
              </w:rPr>
              <w:t xml:space="preserve">   </w:t>
            </w:r>
          </w:p>
        </w:tc>
      </w:tr>
      <w:tr w:rsidR="00201E11" w:rsidRPr="00340F51" w:rsidTr="00A668E2">
        <w:trPr>
          <w:trHeight w:val="340"/>
        </w:trPr>
        <w:tc>
          <w:tcPr>
            <w:tcW w:w="2459" w:type="pct"/>
            <w:vAlign w:val="center"/>
          </w:tcPr>
          <w:p w:rsidR="00201E11" w:rsidRPr="00340F51" w:rsidRDefault="00FE2E47" w:rsidP="00B818FE">
            <w:pPr>
              <w:rPr>
                <w:rFonts w:ascii="Calibri" w:hAnsi="Calibri" w:cs="Arial"/>
                <w:bCs/>
                <w:sz w:val="20"/>
                <w:szCs w:val="20"/>
                <w:lang w:val="ca-ES"/>
              </w:rPr>
            </w:pPr>
            <w:r w:rsidRPr="00340F51">
              <w:rPr>
                <w:rFonts w:ascii="Calibri" w:hAnsi="Calibri" w:cs="Arial"/>
                <w:bCs/>
                <w:sz w:val="20"/>
                <w:szCs w:val="20"/>
                <w:lang w:val="ca-ES"/>
              </w:rPr>
              <w:t>Dat</w:t>
            </w:r>
            <w:r w:rsidR="00B818FE" w:rsidRPr="00340F51">
              <w:rPr>
                <w:rFonts w:ascii="Calibri" w:hAnsi="Calibri" w:cs="Arial"/>
                <w:bCs/>
                <w:sz w:val="20"/>
                <w:szCs w:val="20"/>
                <w:lang w:val="ca-ES"/>
              </w:rPr>
              <w:t>a de naixement</w:t>
            </w:r>
            <w:r w:rsidRPr="00340F51">
              <w:rPr>
                <w:rFonts w:ascii="Calibri" w:hAnsi="Calibri" w:cs="Arial"/>
                <w:bCs/>
                <w:sz w:val="20"/>
                <w:szCs w:val="20"/>
                <w:lang w:val="ca-ES"/>
              </w:rPr>
              <w:t xml:space="preserve">: </w:t>
            </w:r>
            <w:r w:rsidR="003D11F5" w:rsidRPr="00340F51">
              <w:rPr>
                <w:rFonts w:ascii="Calibri" w:hAnsi="Calibri" w:cs="Arial"/>
                <w:bCs/>
                <w:sz w:val="20"/>
                <w:szCs w:val="20"/>
                <w:lang w:val="ca-ES"/>
              </w:rPr>
              <w:t xml:space="preserve"> </w:t>
            </w:r>
            <w:r w:rsidRPr="00340F51">
              <w:rPr>
                <w:rFonts w:ascii="Calibri" w:hAnsi="Calibri" w:cs="Arial"/>
                <w:bCs/>
                <w:sz w:val="20"/>
                <w:szCs w:val="20"/>
                <w:lang w:val="ca-ES"/>
              </w:rPr>
              <w:t xml:space="preserve"> </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000511DD"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00512F0D" w:rsidRPr="00340F51">
              <w:rPr>
                <w:rFonts w:asciiTheme="minorHAnsi" w:hAnsiTheme="minorHAnsi" w:cs="Arial"/>
                <w:sz w:val="20"/>
                <w:szCs w:val="20"/>
                <w:lang w:val="ca-ES"/>
              </w:rPr>
              <w:t> </w:t>
            </w:r>
            <w:r w:rsidR="00512F0D"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000511DD" w:rsidRPr="00340F51">
              <w:rPr>
                <w:rFonts w:asciiTheme="minorHAnsi" w:hAnsiTheme="minorHAnsi" w:cs="Arial"/>
                <w:sz w:val="20"/>
                <w:szCs w:val="20"/>
                <w:lang w:val="ca-ES"/>
              </w:rPr>
              <w:t>/</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000511DD"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00512F0D" w:rsidRPr="00340F51">
              <w:rPr>
                <w:rFonts w:asciiTheme="minorHAnsi" w:hAnsiTheme="minorHAnsi" w:cs="Arial"/>
                <w:sz w:val="20"/>
                <w:szCs w:val="20"/>
                <w:lang w:val="ca-ES"/>
              </w:rPr>
              <w:t> </w:t>
            </w:r>
            <w:r w:rsidR="00512F0D"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000511DD" w:rsidRPr="00340F51">
              <w:rPr>
                <w:rFonts w:asciiTheme="minorHAnsi" w:hAnsiTheme="minorHAnsi" w:cs="Arial"/>
                <w:sz w:val="20"/>
                <w:szCs w:val="20"/>
                <w:lang w:val="ca-ES"/>
              </w:rPr>
              <w:t>/19</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000511DD"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00512F0D" w:rsidRPr="00340F51">
              <w:rPr>
                <w:rFonts w:asciiTheme="minorHAnsi" w:hAnsiTheme="minorHAnsi" w:cs="Arial"/>
                <w:sz w:val="20"/>
                <w:szCs w:val="20"/>
                <w:lang w:val="ca-ES"/>
              </w:rPr>
              <w:t> </w:t>
            </w:r>
            <w:r w:rsidR="00512F0D"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000511DD" w:rsidRPr="00340F51">
              <w:rPr>
                <w:rFonts w:asciiTheme="minorHAnsi" w:hAnsiTheme="minorHAnsi" w:cs="Arial"/>
                <w:sz w:val="20"/>
                <w:szCs w:val="20"/>
                <w:lang w:val="ca-ES"/>
              </w:rPr>
              <w:t xml:space="preserve">  </w:t>
            </w:r>
          </w:p>
        </w:tc>
        <w:tc>
          <w:tcPr>
            <w:tcW w:w="2541" w:type="pct"/>
            <w:gridSpan w:val="2"/>
            <w:vAlign w:val="center"/>
          </w:tcPr>
          <w:p w:rsidR="00201E11" w:rsidRPr="00340F51" w:rsidRDefault="00B818FE" w:rsidP="00970C92">
            <w:pPr>
              <w:rPr>
                <w:rFonts w:ascii="Calibri" w:hAnsi="Calibri" w:cs="Arial"/>
                <w:bCs/>
                <w:sz w:val="20"/>
                <w:szCs w:val="20"/>
                <w:lang w:val="ca-ES"/>
              </w:rPr>
            </w:pPr>
            <w:r w:rsidRPr="00340F51">
              <w:rPr>
                <w:rFonts w:ascii="Calibri" w:hAnsi="Calibri" w:cs="Arial"/>
                <w:bCs/>
                <w:sz w:val="20"/>
                <w:szCs w:val="20"/>
                <w:lang w:val="ca-ES"/>
              </w:rPr>
              <w:t>Nacionalitat</w:t>
            </w:r>
            <w:r w:rsidR="00230FFF" w:rsidRPr="00340F51">
              <w:rPr>
                <w:rFonts w:ascii="Calibri" w:hAnsi="Calibri" w:cs="Arial"/>
                <w:bCs/>
                <w:sz w:val="20"/>
                <w:szCs w:val="20"/>
                <w:lang w:val="ca-ES"/>
              </w:rPr>
              <w:t>:</w:t>
            </w:r>
            <w:r w:rsidR="003D11F5" w:rsidRPr="00340F51">
              <w:rPr>
                <w:rFonts w:ascii="Calibri" w:hAnsi="Calibri" w:cs="Arial"/>
                <w:bCs/>
                <w:sz w:val="20"/>
                <w:szCs w:val="20"/>
                <w:lang w:val="ca-ES"/>
              </w:rPr>
              <w:t xml:space="preserve"> </w:t>
            </w:r>
            <w:r w:rsidR="00FE2E47" w:rsidRPr="00340F51">
              <w:rPr>
                <w:rFonts w:ascii="Calibri" w:hAnsi="Calibri" w:cs="Arial"/>
                <w:bCs/>
                <w:sz w:val="20"/>
                <w:szCs w:val="20"/>
                <w:lang w:val="ca-ES"/>
              </w:rPr>
              <w:t xml:space="preserve"> </w:t>
            </w:r>
            <w:r w:rsidR="00B439E6" w:rsidRPr="00340F51">
              <w:rPr>
                <w:rFonts w:ascii="Calibri" w:hAnsi="Calibri" w:cs="Helvetica"/>
                <w:sz w:val="20"/>
                <w:szCs w:val="20"/>
                <w:lang w:val="ca-ES"/>
              </w:rPr>
              <w:fldChar w:fldCharType="begin">
                <w:ffData>
                  <w:name w:val="Text6"/>
                  <w:enabled/>
                  <w:calcOnExit w:val="0"/>
                  <w:textInput/>
                </w:ffData>
              </w:fldChar>
            </w:r>
            <w:r w:rsidR="00FE2E47"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00FE2E47" w:rsidRPr="00340F51">
              <w:rPr>
                <w:rFonts w:ascii="Calibri" w:hAnsi="Calibri" w:cs="Helvetica"/>
                <w:sz w:val="20"/>
                <w:szCs w:val="20"/>
                <w:lang w:val="ca-ES"/>
              </w:rPr>
              <w:t> </w:t>
            </w:r>
            <w:r w:rsidR="00FE2E47" w:rsidRPr="00340F51">
              <w:rPr>
                <w:rFonts w:ascii="Calibri" w:hAnsi="Calibri" w:cs="Helvetica"/>
                <w:sz w:val="20"/>
                <w:szCs w:val="20"/>
                <w:lang w:val="ca-ES"/>
              </w:rPr>
              <w:t> </w:t>
            </w:r>
            <w:r w:rsidR="00FE2E47" w:rsidRPr="00340F51">
              <w:rPr>
                <w:rFonts w:ascii="Calibri" w:hAnsi="Calibri" w:cs="Helvetica"/>
                <w:sz w:val="20"/>
                <w:szCs w:val="20"/>
                <w:lang w:val="ca-ES"/>
              </w:rPr>
              <w:t> </w:t>
            </w:r>
            <w:r w:rsidR="00FE2E47" w:rsidRPr="00340F51">
              <w:rPr>
                <w:rFonts w:ascii="Calibri" w:hAnsi="Calibri" w:cs="Helvetica"/>
                <w:sz w:val="20"/>
                <w:szCs w:val="20"/>
                <w:lang w:val="ca-ES"/>
              </w:rPr>
              <w:t> </w:t>
            </w:r>
            <w:r w:rsidR="00FE2E47" w:rsidRPr="00340F51">
              <w:rPr>
                <w:rFonts w:ascii="Calibri" w:hAnsi="Calibri" w:cs="Helvetica"/>
                <w:sz w:val="20"/>
                <w:szCs w:val="20"/>
                <w:lang w:val="ca-ES"/>
              </w:rPr>
              <w:t> </w:t>
            </w:r>
            <w:r w:rsidR="00B439E6" w:rsidRPr="00340F51">
              <w:rPr>
                <w:rFonts w:ascii="Calibri" w:hAnsi="Calibri" w:cs="Helvetica"/>
                <w:sz w:val="20"/>
                <w:szCs w:val="20"/>
                <w:lang w:val="ca-ES"/>
              </w:rPr>
              <w:fldChar w:fldCharType="end"/>
            </w:r>
          </w:p>
        </w:tc>
      </w:tr>
      <w:tr w:rsidR="00B818FE" w:rsidRPr="00340F51" w:rsidTr="00A668E2">
        <w:trPr>
          <w:trHeight w:val="340"/>
        </w:trPr>
        <w:tc>
          <w:tcPr>
            <w:tcW w:w="2459" w:type="pct"/>
            <w:vAlign w:val="center"/>
          </w:tcPr>
          <w:p w:rsidR="00B818FE" w:rsidRPr="00340F51" w:rsidRDefault="00B818FE" w:rsidP="00B818FE">
            <w:pPr>
              <w:rPr>
                <w:rFonts w:ascii="Calibri" w:hAnsi="Calibri" w:cs="Arial"/>
                <w:bCs/>
                <w:sz w:val="20"/>
                <w:szCs w:val="20"/>
                <w:lang w:val="ca-ES"/>
              </w:rPr>
            </w:pPr>
            <w:r w:rsidRPr="00340F51">
              <w:rPr>
                <w:rFonts w:ascii="Calibri" w:hAnsi="Calibri" w:cs="Arial"/>
                <w:bCs/>
                <w:sz w:val="20"/>
                <w:szCs w:val="20"/>
                <w:lang w:val="ca-ES"/>
              </w:rPr>
              <w:t xml:space="preserve">Adreça:  </w:t>
            </w:r>
            <w:r w:rsidR="00B439E6" w:rsidRPr="00340F51">
              <w:rPr>
                <w:rFonts w:ascii="Calibri" w:hAnsi="Calibri" w:cs="Helvetica"/>
                <w:sz w:val="20"/>
                <w:szCs w:val="20"/>
                <w:lang w:val="ca-ES"/>
              </w:rPr>
              <w:fldChar w:fldCharType="begin">
                <w:ffData>
                  <w:name w:val="Text6"/>
                  <w:enabled/>
                  <w:calcOnExit w:val="0"/>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00B439E6" w:rsidRPr="00340F51">
              <w:rPr>
                <w:rFonts w:ascii="Calibri" w:hAnsi="Calibri" w:cs="Helvetica"/>
                <w:sz w:val="20"/>
                <w:szCs w:val="20"/>
                <w:lang w:val="ca-ES"/>
              </w:rPr>
              <w:fldChar w:fldCharType="end"/>
            </w:r>
          </w:p>
        </w:tc>
        <w:tc>
          <w:tcPr>
            <w:tcW w:w="2541" w:type="pct"/>
            <w:gridSpan w:val="2"/>
            <w:vAlign w:val="center"/>
          </w:tcPr>
          <w:p w:rsidR="00B818FE" w:rsidRPr="00340F51" w:rsidRDefault="00B818FE" w:rsidP="00970C92">
            <w:pPr>
              <w:rPr>
                <w:rFonts w:ascii="Calibri" w:hAnsi="Calibri" w:cs="Arial"/>
                <w:bCs/>
                <w:sz w:val="20"/>
                <w:szCs w:val="20"/>
                <w:lang w:val="ca-ES"/>
              </w:rPr>
            </w:pPr>
            <w:r w:rsidRPr="00340F51">
              <w:rPr>
                <w:rFonts w:ascii="Calibri" w:hAnsi="Calibri" w:cs="Arial"/>
                <w:bCs/>
                <w:sz w:val="20"/>
                <w:szCs w:val="20"/>
                <w:lang w:val="ca-ES"/>
              </w:rPr>
              <w:t xml:space="preserve">Codi Postal i Població: </w:t>
            </w:r>
            <w:r w:rsidR="00B439E6" w:rsidRPr="00340F51">
              <w:rPr>
                <w:rFonts w:ascii="Calibri" w:hAnsi="Calibri" w:cs="Helvetica"/>
                <w:sz w:val="20"/>
                <w:szCs w:val="20"/>
                <w:lang w:val="ca-ES"/>
              </w:rPr>
              <w:fldChar w:fldCharType="begin">
                <w:ffData>
                  <w:name w:val="Text6"/>
                  <w:enabled/>
                  <w:calcOnExit w:val="0"/>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00B439E6" w:rsidRPr="00340F51">
              <w:rPr>
                <w:rFonts w:ascii="Calibri" w:hAnsi="Calibri" w:cs="Helvetica"/>
                <w:sz w:val="20"/>
                <w:szCs w:val="20"/>
                <w:lang w:val="ca-ES"/>
              </w:rPr>
              <w:fldChar w:fldCharType="end"/>
            </w:r>
          </w:p>
        </w:tc>
      </w:tr>
      <w:tr w:rsidR="00B818FE" w:rsidRPr="00340F51" w:rsidTr="00A668E2">
        <w:trPr>
          <w:trHeight w:val="340"/>
        </w:trPr>
        <w:tc>
          <w:tcPr>
            <w:tcW w:w="2459" w:type="pct"/>
            <w:vAlign w:val="center"/>
          </w:tcPr>
          <w:p w:rsidR="00B818FE" w:rsidRPr="00340F51" w:rsidRDefault="00B818FE" w:rsidP="00B818FE">
            <w:pPr>
              <w:rPr>
                <w:rFonts w:ascii="Calibri" w:hAnsi="Calibri" w:cs="Arial"/>
                <w:bCs/>
                <w:sz w:val="20"/>
                <w:szCs w:val="20"/>
                <w:lang w:val="ca-ES"/>
              </w:rPr>
            </w:pPr>
            <w:r w:rsidRPr="00340F51">
              <w:rPr>
                <w:rFonts w:ascii="Calibri" w:hAnsi="Calibri" w:cs="Arial"/>
                <w:bCs/>
                <w:sz w:val="20"/>
                <w:szCs w:val="20"/>
                <w:lang w:val="ca-ES"/>
              </w:rPr>
              <w:t>Telèfon mòbil</w:t>
            </w:r>
            <w:r w:rsidR="00230FFF" w:rsidRPr="00340F51">
              <w:rPr>
                <w:rFonts w:ascii="Calibri" w:hAnsi="Calibri" w:cs="Arial"/>
                <w:bCs/>
                <w:sz w:val="20"/>
                <w:szCs w:val="20"/>
                <w:lang w:val="ca-ES"/>
              </w:rPr>
              <w:t xml:space="preserve">: </w:t>
            </w:r>
            <w:r w:rsidRPr="00340F51">
              <w:rPr>
                <w:rFonts w:ascii="Calibri" w:hAnsi="Calibri" w:cs="Arial"/>
                <w:bCs/>
                <w:sz w:val="20"/>
                <w:szCs w:val="20"/>
                <w:lang w:val="ca-ES"/>
              </w:rPr>
              <w:t xml:space="preserve"> </w:t>
            </w:r>
            <w:r w:rsidR="00B439E6" w:rsidRPr="00340F51">
              <w:rPr>
                <w:rFonts w:ascii="Calibri" w:hAnsi="Calibri" w:cs="Helvetica"/>
                <w:sz w:val="20"/>
                <w:szCs w:val="20"/>
                <w:lang w:val="ca-ES"/>
              </w:rPr>
              <w:fldChar w:fldCharType="begin">
                <w:ffData>
                  <w:name w:val="Text6"/>
                  <w:enabled/>
                  <w:calcOnExit w:val="0"/>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00B439E6" w:rsidRPr="00340F51">
              <w:rPr>
                <w:rFonts w:ascii="Calibri" w:hAnsi="Calibri" w:cs="Helvetica"/>
                <w:sz w:val="20"/>
                <w:szCs w:val="20"/>
                <w:lang w:val="ca-ES"/>
              </w:rPr>
              <w:fldChar w:fldCharType="end"/>
            </w:r>
          </w:p>
        </w:tc>
        <w:tc>
          <w:tcPr>
            <w:tcW w:w="2541" w:type="pct"/>
            <w:gridSpan w:val="2"/>
            <w:vAlign w:val="center"/>
          </w:tcPr>
          <w:p w:rsidR="00B818FE" w:rsidRPr="00340F51" w:rsidRDefault="00230FFF" w:rsidP="00B818FE">
            <w:pPr>
              <w:rPr>
                <w:rFonts w:ascii="Calibri" w:hAnsi="Calibri" w:cs="Arial"/>
                <w:bCs/>
                <w:sz w:val="20"/>
                <w:szCs w:val="20"/>
                <w:lang w:val="ca-ES"/>
              </w:rPr>
            </w:pPr>
            <w:r w:rsidRPr="00340F51">
              <w:rPr>
                <w:rFonts w:ascii="Calibri" w:hAnsi="Calibri" w:cs="Arial"/>
                <w:bCs/>
                <w:sz w:val="20"/>
                <w:szCs w:val="20"/>
                <w:lang w:val="ca-ES"/>
              </w:rPr>
              <w:t xml:space="preserve">E-mail: </w:t>
            </w:r>
            <w:r w:rsidR="00B818FE" w:rsidRPr="00340F51">
              <w:rPr>
                <w:rFonts w:ascii="Calibri" w:hAnsi="Calibri" w:cs="Arial"/>
                <w:bCs/>
                <w:sz w:val="20"/>
                <w:szCs w:val="20"/>
                <w:lang w:val="ca-ES"/>
              </w:rPr>
              <w:t xml:space="preserve"> </w:t>
            </w:r>
            <w:r w:rsidR="00B439E6" w:rsidRPr="00340F51">
              <w:rPr>
                <w:rFonts w:ascii="Calibri" w:hAnsi="Calibri" w:cs="Helvetica"/>
                <w:i/>
                <w:sz w:val="20"/>
                <w:szCs w:val="20"/>
                <w:lang w:val="ca-ES"/>
              </w:rPr>
              <w:fldChar w:fldCharType="begin">
                <w:ffData>
                  <w:name w:val="Text6"/>
                  <w:enabled/>
                  <w:calcOnExit w:val="0"/>
                  <w:textInput/>
                </w:ffData>
              </w:fldChar>
            </w:r>
            <w:r w:rsidR="00B818FE" w:rsidRPr="00340F51">
              <w:rPr>
                <w:rFonts w:ascii="Calibri" w:hAnsi="Calibri" w:cs="Helvetica"/>
                <w:i/>
                <w:sz w:val="20"/>
                <w:szCs w:val="20"/>
                <w:lang w:val="ca-ES"/>
              </w:rPr>
              <w:instrText xml:space="preserve"> FORMTEXT </w:instrText>
            </w:r>
            <w:r w:rsidR="00B439E6" w:rsidRPr="00340F51">
              <w:rPr>
                <w:rFonts w:ascii="Calibri" w:hAnsi="Calibri" w:cs="Helvetica"/>
                <w:i/>
                <w:sz w:val="20"/>
                <w:szCs w:val="20"/>
                <w:lang w:val="ca-ES"/>
              </w:rPr>
            </w:r>
            <w:r w:rsidR="00B439E6" w:rsidRPr="00340F51">
              <w:rPr>
                <w:rFonts w:ascii="Calibri" w:hAnsi="Calibri" w:cs="Helvetica"/>
                <w:i/>
                <w:sz w:val="20"/>
                <w:szCs w:val="20"/>
                <w:lang w:val="ca-ES"/>
              </w:rPr>
              <w:fldChar w:fldCharType="separate"/>
            </w:r>
            <w:r w:rsidR="00B818FE" w:rsidRPr="00340F51">
              <w:rPr>
                <w:rFonts w:ascii="Calibri" w:hAnsi="Calibri" w:cs="Helvetica"/>
                <w:i/>
                <w:sz w:val="20"/>
                <w:szCs w:val="20"/>
                <w:lang w:val="ca-ES"/>
              </w:rPr>
              <w:t> </w:t>
            </w:r>
            <w:r w:rsidR="00B818FE" w:rsidRPr="00340F51">
              <w:rPr>
                <w:rFonts w:ascii="Calibri" w:hAnsi="Calibri" w:cs="Helvetica"/>
                <w:i/>
                <w:sz w:val="20"/>
                <w:szCs w:val="20"/>
                <w:lang w:val="ca-ES"/>
              </w:rPr>
              <w:t> </w:t>
            </w:r>
            <w:r w:rsidR="00B818FE" w:rsidRPr="00340F51">
              <w:rPr>
                <w:rFonts w:ascii="Calibri" w:hAnsi="Calibri" w:cs="Helvetica"/>
                <w:i/>
                <w:sz w:val="20"/>
                <w:szCs w:val="20"/>
                <w:lang w:val="ca-ES"/>
              </w:rPr>
              <w:t> </w:t>
            </w:r>
            <w:r w:rsidR="00B818FE" w:rsidRPr="00340F51">
              <w:rPr>
                <w:rFonts w:ascii="Calibri" w:hAnsi="Calibri" w:cs="Helvetica"/>
                <w:i/>
                <w:sz w:val="20"/>
                <w:szCs w:val="20"/>
                <w:lang w:val="ca-ES"/>
              </w:rPr>
              <w:t> </w:t>
            </w:r>
            <w:r w:rsidR="00B818FE" w:rsidRPr="00340F51">
              <w:rPr>
                <w:rFonts w:ascii="Calibri" w:hAnsi="Calibri" w:cs="Helvetica"/>
                <w:i/>
                <w:sz w:val="20"/>
                <w:szCs w:val="20"/>
                <w:lang w:val="ca-ES"/>
              </w:rPr>
              <w:t> </w:t>
            </w:r>
            <w:r w:rsidR="00B439E6" w:rsidRPr="00340F51">
              <w:rPr>
                <w:rFonts w:ascii="Calibri" w:hAnsi="Calibri" w:cs="Helvetica"/>
                <w:i/>
                <w:sz w:val="20"/>
                <w:szCs w:val="20"/>
                <w:lang w:val="ca-ES"/>
              </w:rPr>
              <w:fldChar w:fldCharType="end"/>
            </w:r>
          </w:p>
        </w:tc>
      </w:tr>
    </w:tbl>
    <w:p w:rsidR="00FA15ED" w:rsidRPr="00340F51" w:rsidRDefault="00FA15ED" w:rsidP="000F18F5">
      <w:pPr>
        <w:rPr>
          <w:rFonts w:ascii="Calibri" w:hAnsi="Calibri" w:cs="Arial"/>
          <w:bCs/>
          <w:sz w:val="20"/>
          <w:szCs w:val="20"/>
          <w:lang w:val="ca-ES"/>
        </w:rPr>
        <w:sectPr w:rsidR="00FA15ED" w:rsidRPr="00340F51" w:rsidSect="00020C99">
          <w:footerReference w:type="default" r:id="rId11"/>
          <w:pgSz w:w="11906" w:h="16838"/>
          <w:pgMar w:top="709" w:right="1133" w:bottom="709" w:left="1134" w:header="708" w:footer="308" w:gutter="0"/>
          <w:cols w:space="708"/>
          <w:docGrid w:linePitch="360"/>
        </w:sectPr>
      </w:pPr>
    </w:p>
    <w:p w:rsidR="00B818FE" w:rsidRPr="00340F51" w:rsidRDefault="00B818FE" w:rsidP="00F172F1">
      <w:pPr>
        <w:pStyle w:val="Textoindependiente"/>
        <w:spacing w:before="240" w:line="360" w:lineRule="auto"/>
        <w:ind w:hanging="142"/>
        <w:outlineLvl w:val="0"/>
        <w:rPr>
          <w:rFonts w:ascii="Calibri" w:hAnsi="Calibri"/>
          <w:bCs/>
          <w:sz w:val="20"/>
          <w:szCs w:val="20"/>
          <w:lang w:val="ca-ES"/>
        </w:rPr>
      </w:pPr>
      <w:r w:rsidRPr="00340F51">
        <w:rPr>
          <w:rFonts w:ascii="Verdana" w:hAnsi="Verdana"/>
          <w:b/>
          <w:color w:val="002060"/>
          <w:sz w:val="20"/>
          <w:szCs w:val="20"/>
          <w:lang w:val="ca-ES"/>
        </w:rPr>
        <w:lastRenderedPageBreak/>
        <w:t>Dades de la mobilitat</w:t>
      </w:r>
    </w:p>
    <w:p w:rsidR="00B818FE" w:rsidRPr="00340F51" w:rsidRDefault="00B818FE" w:rsidP="000F18F5">
      <w:pPr>
        <w:rPr>
          <w:rFonts w:ascii="Calibri" w:hAnsi="Calibri" w:cs="Arial"/>
          <w:bCs/>
          <w:sz w:val="20"/>
          <w:szCs w:val="20"/>
          <w:lang w:val="ca-ES"/>
        </w:rPr>
        <w:sectPr w:rsidR="00B818FE" w:rsidRPr="00340F51" w:rsidSect="00FA15ED">
          <w:type w:val="continuous"/>
          <w:pgSz w:w="11906" w:h="16838"/>
          <w:pgMar w:top="851" w:right="991" w:bottom="709" w:left="1276" w:header="708" w:footer="308" w:gutter="0"/>
          <w:cols w:space="708"/>
          <w:docGrid w:linePitch="360"/>
        </w:sectPr>
      </w:pPr>
    </w:p>
    <w:tbl>
      <w:tblPr>
        <w:tblW w:w="5001"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112"/>
        <w:gridCol w:w="565"/>
        <w:gridCol w:w="5104"/>
      </w:tblGrid>
      <w:tr w:rsidR="00DF3DC6" w:rsidRPr="00340F51" w:rsidTr="00DF3DC6">
        <w:trPr>
          <w:trHeight w:val="340"/>
        </w:trPr>
        <w:tc>
          <w:tcPr>
            <w:tcW w:w="5000" w:type="pct"/>
            <w:gridSpan w:val="3"/>
            <w:vAlign w:val="center"/>
          </w:tcPr>
          <w:p w:rsidR="00DF3DC6" w:rsidRPr="00375C9D" w:rsidRDefault="00DF3DC6" w:rsidP="00230FFF">
            <w:pPr>
              <w:rPr>
                <w:rFonts w:ascii="Calibri" w:hAnsi="Calibri" w:cs="Arial"/>
                <w:bCs/>
                <w:sz w:val="20"/>
                <w:szCs w:val="20"/>
                <w:lang w:val="ca-ES"/>
              </w:rPr>
            </w:pPr>
            <w:r w:rsidRPr="00375C9D">
              <w:rPr>
                <w:rFonts w:ascii="Calibri" w:hAnsi="Calibri" w:cs="Arial"/>
                <w:bCs/>
                <w:sz w:val="20"/>
                <w:szCs w:val="20"/>
                <w:lang w:val="ca-ES"/>
              </w:rPr>
              <w:lastRenderedPageBreak/>
              <w:t xml:space="preserve">Estudis a la UPF:  </w:t>
            </w:r>
            <w:r w:rsidR="00B439E6" w:rsidRPr="00375C9D">
              <w:rPr>
                <w:rFonts w:ascii="Calibri" w:hAnsi="Calibri" w:cs="Helvetica"/>
                <w:sz w:val="20"/>
                <w:szCs w:val="20"/>
                <w:lang w:val="ca-ES"/>
              </w:rPr>
              <w:fldChar w:fldCharType="begin">
                <w:ffData>
                  <w:name w:val="Text6"/>
                  <w:enabled/>
                  <w:calcOnExit w:val="0"/>
                  <w:textInput/>
                </w:ffData>
              </w:fldChar>
            </w:r>
            <w:r w:rsidRPr="00375C9D">
              <w:rPr>
                <w:rFonts w:ascii="Calibri" w:hAnsi="Calibri" w:cs="Helvetica"/>
                <w:sz w:val="20"/>
                <w:szCs w:val="20"/>
                <w:lang w:val="ca-ES"/>
              </w:rPr>
              <w:instrText xml:space="preserve"> FORMTEXT </w:instrText>
            </w:r>
            <w:r w:rsidR="00B439E6" w:rsidRPr="00375C9D">
              <w:rPr>
                <w:rFonts w:ascii="Calibri" w:hAnsi="Calibri" w:cs="Helvetica"/>
                <w:sz w:val="20"/>
                <w:szCs w:val="20"/>
                <w:lang w:val="ca-ES"/>
              </w:rPr>
            </w:r>
            <w:r w:rsidR="00B439E6" w:rsidRPr="00375C9D">
              <w:rPr>
                <w:rFonts w:ascii="Calibri" w:hAnsi="Calibri" w:cs="Helvetica"/>
                <w:sz w:val="20"/>
                <w:szCs w:val="20"/>
                <w:lang w:val="ca-ES"/>
              </w:rPr>
              <w:fldChar w:fldCharType="separate"/>
            </w:r>
            <w:r w:rsidRPr="00375C9D">
              <w:rPr>
                <w:rFonts w:ascii="Calibri" w:hAnsi="Calibri" w:cs="Helvetica"/>
                <w:sz w:val="20"/>
                <w:szCs w:val="20"/>
                <w:lang w:val="ca-ES"/>
              </w:rPr>
              <w:t> </w:t>
            </w:r>
            <w:r w:rsidRPr="00375C9D">
              <w:rPr>
                <w:rFonts w:ascii="Calibri" w:hAnsi="Calibri" w:cs="Helvetica"/>
                <w:sz w:val="20"/>
                <w:szCs w:val="20"/>
                <w:lang w:val="ca-ES"/>
              </w:rPr>
              <w:t> </w:t>
            </w:r>
            <w:r w:rsidRPr="00375C9D">
              <w:rPr>
                <w:rFonts w:ascii="Calibri" w:hAnsi="Calibri" w:cs="Helvetica"/>
                <w:sz w:val="20"/>
                <w:szCs w:val="20"/>
                <w:lang w:val="ca-ES"/>
              </w:rPr>
              <w:t> </w:t>
            </w:r>
            <w:r w:rsidRPr="00375C9D">
              <w:rPr>
                <w:rFonts w:ascii="Calibri" w:hAnsi="Calibri" w:cs="Helvetica"/>
                <w:sz w:val="20"/>
                <w:szCs w:val="20"/>
                <w:lang w:val="ca-ES"/>
              </w:rPr>
              <w:t> </w:t>
            </w:r>
            <w:r w:rsidRPr="00375C9D">
              <w:rPr>
                <w:rFonts w:ascii="Calibri" w:hAnsi="Calibri" w:cs="Helvetica"/>
                <w:sz w:val="20"/>
                <w:szCs w:val="20"/>
                <w:lang w:val="ca-ES"/>
              </w:rPr>
              <w:t> </w:t>
            </w:r>
            <w:r w:rsidR="00B439E6" w:rsidRPr="00375C9D">
              <w:rPr>
                <w:rFonts w:ascii="Calibri" w:hAnsi="Calibri" w:cs="Helvetica"/>
                <w:sz w:val="20"/>
                <w:szCs w:val="20"/>
                <w:lang w:val="ca-ES"/>
              </w:rPr>
              <w:fldChar w:fldCharType="end"/>
            </w:r>
          </w:p>
        </w:tc>
      </w:tr>
      <w:tr w:rsidR="00375C9D" w:rsidRPr="00340F51" w:rsidTr="00375C9D">
        <w:trPr>
          <w:trHeight w:val="340"/>
        </w:trPr>
        <w:tc>
          <w:tcPr>
            <w:tcW w:w="2391" w:type="pct"/>
            <w:gridSpan w:val="2"/>
            <w:vAlign w:val="center"/>
          </w:tcPr>
          <w:p w:rsidR="00375C9D" w:rsidRPr="00375C9D" w:rsidRDefault="00375C9D" w:rsidP="004E544D">
            <w:pPr>
              <w:rPr>
                <w:rFonts w:ascii="Calibri" w:hAnsi="Calibri" w:cs="Arial"/>
                <w:bCs/>
                <w:sz w:val="20"/>
                <w:szCs w:val="20"/>
                <w:lang w:val="ca-ES"/>
              </w:rPr>
            </w:pPr>
            <w:r>
              <w:rPr>
                <w:rFonts w:ascii="Calibri" w:hAnsi="Calibri" w:cs="Arial"/>
                <w:bCs/>
                <w:sz w:val="20"/>
                <w:szCs w:val="20"/>
                <w:lang w:val="ca-ES"/>
              </w:rPr>
              <w:t>Cicle d’estudis</w:t>
            </w:r>
            <w:r w:rsidRPr="00375C9D">
              <w:rPr>
                <w:rFonts w:ascii="Calibri" w:hAnsi="Calibri" w:cs="Arial"/>
                <w:bCs/>
                <w:sz w:val="20"/>
                <w:szCs w:val="20"/>
                <w:lang w:val="ca-ES"/>
              </w:rPr>
              <w:t xml:space="preserve">:   </w:t>
            </w:r>
            <w:sdt>
              <w:sdtPr>
                <w:rPr>
                  <w:rFonts w:asciiTheme="minorHAnsi" w:hAnsiTheme="minorHAnsi" w:cs="Arial"/>
                  <w:bCs/>
                  <w:sz w:val="20"/>
                  <w:szCs w:val="20"/>
                  <w:lang w:val="ca-ES"/>
                </w:rPr>
                <w:alias w:val="Cicle d'estudis"/>
                <w:tag w:val="Cicle d'estudis"/>
                <w:id w:val="184395271"/>
                <w:placeholder>
                  <w:docPart w:val="258BDC3337A04080BEFC88F90EA15295"/>
                </w:placeholder>
                <w:showingPlcHdr/>
                <w:dropDownList>
                  <w:listItem w:value="Elija un elemento."/>
                  <w:listItem w:displayText="Primer cicle  (Grau)" w:value="Primer cicle  (Grau)"/>
                  <w:listItem w:displayText="Segon cicle  (Màster)" w:value="Segon cicle  (Màster)"/>
                  <w:listItem w:displayText="Tercer cicle  (Doctorat)" w:value="Tercer cicle  (Doctorat)"/>
                  <w:listItem w:displayText="Cicle curt" w:value="Cicle curt"/>
                </w:dropDownList>
              </w:sdtPr>
              <w:sdtEndPr/>
              <w:sdtContent>
                <w:r w:rsidRPr="00375C9D">
                  <w:rPr>
                    <w:rStyle w:val="Textodelmarcadordeposicin"/>
                    <w:rFonts w:asciiTheme="minorHAnsi" w:hAnsiTheme="minorHAnsi"/>
                    <w:sz w:val="20"/>
                    <w:szCs w:val="20"/>
                  </w:rPr>
                  <w:t>Elija un elemento.</w:t>
                </w:r>
              </w:sdtContent>
            </w:sdt>
          </w:p>
        </w:tc>
        <w:tc>
          <w:tcPr>
            <w:tcW w:w="2609" w:type="pct"/>
            <w:vAlign w:val="center"/>
          </w:tcPr>
          <w:p w:rsidR="00375C9D" w:rsidRPr="00375C9D" w:rsidRDefault="00375C9D" w:rsidP="00375C9D">
            <w:pPr>
              <w:rPr>
                <w:rFonts w:ascii="Calibri" w:hAnsi="Calibri" w:cs="Arial"/>
                <w:bCs/>
                <w:sz w:val="20"/>
                <w:szCs w:val="20"/>
                <w:lang w:val="ca-ES"/>
              </w:rPr>
            </w:pPr>
            <w:r>
              <w:rPr>
                <w:rFonts w:ascii="Calibri" w:hAnsi="Calibri" w:cs="Arial"/>
                <w:bCs/>
                <w:sz w:val="20"/>
                <w:szCs w:val="20"/>
                <w:lang w:val="ca-ES"/>
              </w:rPr>
              <w:t>Area d’estudis</w:t>
            </w:r>
            <w:r w:rsidRPr="00375C9D">
              <w:rPr>
                <w:rFonts w:ascii="Calibri" w:hAnsi="Calibri" w:cs="Arial"/>
                <w:bCs/>
                <w:sz w:val="20"/>
                <w:szCs w:val="20"/>
                <w:lang w:val="ca-ES"/>
              </w:rPr>
              <w:t xml:space="preserve"> , cod</w:t>
            </w:r>
            <w:r>
              <w:rPr>
                <w:rFonts w:ascii="Calibri" w:hAnsi="Calibri" w:cs="Arial"/>
                <w:bCs/>
                <w:sz w:val="20"/>
                <w:szCs w:val="20"/>
                <w:lang w:val="ca-ES"/>
              </w:rPr>
              <w:t>i</w:t>
            </w:r>
            <w:r w:rsidRPr="00375C9D">
              <w:rPr>
                <w:rStyle w:val="Refdenotaalpie"/>
                <w:rFonts w:ascii="Calibri" w:hAnsi="Calibri"/>
                <w:bCs/>
                <w:sz w:val="18"/>
                <w:szCs w:val="18"/>
                <w:vertAlign w:val="superscript"/>
                <w:lang w:val="ca-ES"/>
              </w:rPr>
              <w:footnoteReference w:id="1"/>
            </w:r>
            <w:r w:rsidRPr="00375C9D">
              <w:rPr>
                <w:rFonts w:ascii="Calibri" w:hAnsi="Calibri" w:cs="Arial"/>
                <w:bCs/>
                <w:sz w:val="20"/>
                <w:szCs w:val="20"/>
                <w:lang w:val="ca-ES"/>
              </w:rPr>
              <w:t xml:space="preserve"> </w:t>
            </w:r>
            <w:r w:rsidRPr="00375C9D">
              <w:rPr>
                <w:rFonts w:ascii="Calibri" w:hAnsi="Calibri" w:cs="Arial"/>
                <w:bCs/>
                <w:noProof/>
                <w:sz w:val="20"/>
                <w:szCs w:val="20"/>
              </w:rPr>
              <w:drawing>
                <wp:inline distT="0" distB="0" distL="0" distR="0">
                  <wp:extent cx="109538" cy="109538"/>
                  <wp:effectExtent l="19050" t="0" r="4762" b="0"/>
                  <wp:docPr id="3" name="2 Imagen" descr="19_Link_Buildin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Link_Building.png"/>
                          <pic:cNvPicPr/>
                        </pic:nvPicPr>
                        <pic:blipFill>
                          <a:blip r:embed="rId13" cstate="print"/>
                          <a:stretch>
                            <a:fillRect/>
                          </a:stretch>
                        </pic:blipFill>
                        <pic:spPr>
                          <a:xfrm>
                            <a:off x="0" y="0"/>
                            <a:ext cx="109471" cy="109471"/>
                          </a:xfrm>
                          <a:prstGeom prst="rect">
                            <a:avLst/>
                          </a:prstGeom>
                        </pic:spPr>
                      </pic:pic>
                    </a:graphicData>
                  </a:graphic>
                </wp:inline>
              </w:drawing>
            </w:r>
            <w:r w:rsidRPr="00375C9D">
              <w:rPr>
                <w:rFonts w:ascii="Calibri" w:hAnsi="Calibri" w:cs="Arial"/>
                <w:bCs/>
                <w:sz w:val="20"/>
                <w:szCs w:val="20"/>
                <w:lang w:val="ca-ES"/>
              </w:rPr>
              <w:t xml:space="preserve">:  </w:t>
            </w:r>
            <w:r w:rsidR="00B439E6" w:rsidRPr="00375C9D">
              <w:rPr>
                <w:rFonts w:ascii="Calibri" w:hAnsi="Calibri" w:cs="Helvetica"/>
                <w:sz w:val="20"/>
                <w:szCs w:val="20"/>
                <w:lang w:val="en-GB"/>
              </w:rPr>
              <w:fldChar w:fldCharType="begin">
                <w:ffData>
                  <w:name w:val="Text6"/>
                  <w:enabled/>
                  <w:calcOnExit w:val="0"/>
                  <w:textInput/>
                </w:ffData>
              </w:fldChar>
            </w:r>
            <w:r w:rsidRPr="00375C9D">
              <w:rPr>
                <w:rFonts w:ascii="Calibri" w:hAnsi="Calibri" w:cs="Helvetica"/>
                <w:sz w:val="20"/>
                <w:szCs w:val="20"/>
                <w:lang w:val="ca-ES"/>
              </w:rPr>
              <w:instrText xml:space="preserve"> FORMTEXT </w:instrText>
            </w:r>
            <w:r w:rsidR="00B439E6" w:rsidRPr="00375C9D">
              <w:rPr>
                <w:rFonts w:ascii="Calibri" w:hAnsi="Calibri" w:cs="Helvetica"/>
                <w:sz w:val="20"/>
                <w:szCs w:val="20"/>
                <w:lang w:val="en-GB"/>
              </w:rPr>
            </w:r>
            <w:r w:rsidR="00B439E6" w:rsidRPr="00375C9D">
              <w:rPr>
                <w:rFonts w:ascii="Calibri" w:hAnsi="Calibri" w:cs="Helvetica"/>
                <w:sz w:val="20"/>
                <w:szCs w:val="20"/>
                <w:lang w:val="en-GB"/>
              </w:rPr>
              <w:fldChar w:fldCharType="separate"/>
            </w:r>
            <w:r w:rsidRPr="00375C9D">
              <w:rPr>
                <w:rFonts w:ascii="Calibri" w:hAnsi="Calibri" w:cs="Helvetica"/>
                <w:sz w:val="20"/>
                <w:szCs w:val="20"/>
                <w:lang w:val="en-GB"/>
              </w:rPr>
              <w:t> </w:t>
            </w:r>
            <w:r w:rsidRPr="00375C9D">
              <w:rPr>
                <w:rFonts w:ascii="Calibri" w:hAnsi="Calibri" w:cs="Helvetica"/>
                <w:sz w:val="20"/>
                <w:szCs w:val="20"/>
                <w:lang w:val="en-GB"/>
              </w:rPr>
              <w:t> </w:t>
            </w:r>
            <w:r w:rsidRPr="00375C9D">
              <w:rPr>
                <w:rFonts w:ascii="Calibri" w:hAnsi="Calibri" w:cs="Helvetica"/>
                <w:sz w:val="20"/>
                <w:szCs w:val="20"/>
                <w:lang w:val="en-GB"/>
              </w:rPr>
              <w:t> </w:t>
            </w:r>
            <w:r w:rsidRPr="00375C9D">
              <w:rPr>
                <w:rFonts w:ascii="Calibri" w:hAnsi="Calibri" w:cs="Helvetica"/>
                <w:sz w:val="20"/>
                <w:szCs w:val="20"/>
                <w:lang w:val="en-GB"/>
              </w:rPr>
              <w:t> </w:t>
            </w:r>
            <w:r w:rsidRPr="00375C9D">
              <w:rPr>
                <w:rFonts w:ascii="Calibri" w:hAnsi="Calibri" w:cs="Helvetica"/>
                <w:sz w:val="20"/>
                <w:szCs w:val="20"/>
                <w:lang w:val="en-GB"/>
              </w:rPr>
              <w:t> </w:t>
            </w:r>
            <w:r w:rsidR="00B439E6" w:rsidRPr="00375C9D">
              <w:rPr>
                <w:rFonts w:ascii="Calibri" w:hAnsi="Calibri" w:cs="Helvetica"/>
                <w:sz w:val="20"/>
                <w:szCs w:val="20"/>
                <w:lang w:val="en-GB"/>
              </w:rPr>
              <w:fldChar w:fldCharType="end"/>
            </w:r>
          </w:p>
        </w:tc>
      </w:tr>
      <w:tr w:rsidR="00FE2E47" w:rsidRPr="00340F51" w:rsidTr="00375C9D">
        <w:trPr>
          <w:trHeight w:val="340"/>
        </w:trPr>
        <w:tc>
          <w:tcPr>
            <w:tcW w:w="2391" w:type="pct"/>
            <w:gridSpan w:val="2"/>
            <w:vAlign w:val="center"/>
          </w:tcPr>
          <w:p w:rsidR="00FE2E47" w:rsidRPr="00340F51" w:rsidRDefault="00A907AF" w:rsidP="00B818FE">
            <w:pPr>
              <w:rPr>
                <w:rFonts w:ascii="Calibri" w:hAnsi="Calibri" w:cs="Arial"/>
                <w:bCs/>
                <w:sz w:val="20"/>
                <w:szCs w:val="20"/>
                <w:lang w:val="ca-ES"/>
              </w:rPr>
            </w:pPr>
            <w:r w:rsidRPr="00340F51">
              <w:rPr>
                <w:rFonts w:ascii="Calibri" w:hAnsi="Calibri" w:cs="Arial"/>
                <w:bCs/>
                <w:sz w:val="20"/>
                <w:szCs w:val="20"/>
                <w:lang w:val="ca-ES"/>
              </w:rPr>
              <w:t>Curs acadèmic</w:t>
            </w:r>
            <w:r w:rsidR="00230FFF" w:rsidRPr="00340F51">
              <w:rPr>
                <w:rFonts w:ascii="Calibri" w:hAnsi="Calibri" w:cs="Arial"/>
                <w:bCs/>
                <w:sz w:val="20"/>
                <w:szCs w:val="20"/>
                <w:lang w:val="ca-ES"/>
              </w:rPr>
              <w:t xml:space="preserve">:  </w:t>
            </w:r>
            <w:r w:rsidRPr="00340F51">
              <w:rPr>
                <w:rFonts w:ascii="Calibri" w:hAnsi="Calibri" w:cs="Helvetica"/>
                <w:sz w:val="20"/>
                <w:szCs w:val="20"/>
                <w:lang w:val="ca-ES"/>
              </w:rPr>
              <w:t>20</w:t>
            </w:r>
            <w:r w:rsidR="00B439E6" w:rsidRPr="00340F51">
              <w:rPr>
                <w:rFonts w:ascii="Calibri" w:hAnsi="Calibri" w:cs="Helvetica"/>
                <w:sz w:val="20"/>
                <w:szCs w:val="20"/>
                <w:lang w:val="ca-ES"/>
              </w:rPr>
              <w:fldChar w:fldCharType="begin">
                <w:ffData>
                  <w:name w:val="Text6"/>
                  <w:enabled/>
                  <w:calcOnExit w:val="0"/>
                  <w:textInput>
                    <w:maxLength w:val="2"/>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noProof/>
                <w:sz w:val="20"/>
                <w:szCs w:val="20"/>
                <w:lang w:val="ca-ES"/>
              </w:rPr>
              <w:t> </w:t>
            </w:r>
            <w:r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r w:rsidRPr="00340F51">
              <w:rPr>
                <w:rFonts w:ascii="Calibri" w:hAnsi="Calibri" w:cs="Helvetica"/>
                <w:sz w:val="20"/>
                <w:szCs w:val="20"/>
                <w:lang w:val="ca-ES"/>
              </w:rPr>
              <w:t>/20</w:t>
            </w:r>
            <w:r w:rsidR="00B439E6" w:rsidRPr="00340F51">
              <w:rPr>
                <w:rFonts w:ascii="Calibri" w:hAnsi="Calibri" w:cs="Helvetica"/>
                <w:sz w:val="20"/>
                <w:szCs w:val="20"/>
                <w:lang w:val="ca-ES"/>
              </w:rPr>
              <w:fldChar w:fldCharType="begin">
                <w:ffData>
                  <w:name w:val=""/>
                  <w:enabled/>
                  <w:calcOnExit w:val="0"/>
                  <w:textInput>
                    <w:maxLength w:val="2"/>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noProof/>
                <w:sz w:val="20"/>
                <w:szCs w:val="20"/>
                <w:lang w:val="ca-ES"/>
              </w:rPr>
              <w:t> </w:t>
            </w:r>
            <w:r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p>
        </w:tc>
        <w:tc>
          <w:tcPr>
            <w:tcW w:w="2609" w:type="pct"/>
            <w:vAlign w:val="center"/>
          </w:tcPr>
          <w:p w:rsidR="00FE2E47" w:rsidRPr="00340F51" w:rsidRDefault="00A907AF" w:rsidP="00970C92">
            <w:pPr>
              <w:rPr>
                <w:rFonts w:ascii="Calibri" w:hAnsi="Calibri" w:cs="Arial"/>
                <w:bCs/>
                <w:sz w:val="20"/>
                <w:szCs w:val="20"/>
                <w:lang w:val="ca-ES"/>
              </w:rPr>
            </w:pPr>
            <w:r w:rsidRPr="00340F51">
              <w:rPr>
                <w:rFonts w:ascii="Calibri" w:hAnsi="Calibri" w:cs="Arial"/>
                <w:bCs/>
                <w:sz w:val="20"/>
                <w:szCs w:val="20"/>
                <w:lang w:val="ca-ES"/>
              </w:rPr>
              <w:t>Nombre d’anys d’educació superior completats</w:t>
            </w:r>
            <w:r w:rsidR="00375C9D">
              <w:rPr>
                <w:rFonts w:ascii="Calibri" w:hAnsi="Calibri" w:cs="Arial"/>
                <w:bCs/>
                <w:sz w:val="20"/>
                <w:szCs w:val="20"/>
                <w:lang w:val="ca-ES"/>
              </w:rPr>
              <w:t xml:space="preserve"> a la UPF</w:t>
            </w:r>
            <w:r w:rsidR="00230FFF" w:rsidRPr="00340F51">
              <w:rPr>
                <w:rFonts w:ascii="Calibri" w:hAnsi="Calibri" w:cs="Arial"/>
                <w:bCs/>
                <w:sz w:val="20"/>
                <w:szCs w:val="20"/>
                <w:lang w:val="ca-ES"/>
              </w:rPr>
              <w:t>:</w:t>
            </w:r>
            <w:r w:rsidRPr="00340F51">
              <w:rPr>
                <w:rFonts w:ascii="Calibri" w:hAnsi="Calibri" w:cs="Arial"/>
                <w:bCs/>
                <w:sz w:val="20"/>
                <w:szCs w:val="20"/>
                <w:lang w:val="ca-ES"/>
              </w:rPr>
              <w:t xml:space="preserve"> </w:t>
            </w:r>
            <w:r w:rsidR="00B439E6" w:rsidRPr="00340F51">
              <w:rPr>
                <w:rFonts w:ascii="Calibri" w:hAnsi="Calibri" w:cs="Helvetica"/>
                <w:sz w:val="20"/>
                <w:szCs w:val="20"/>
                <w:lang w:val="ca-ES"/>
              </w:rPr>
              <w:fldChar w:fldCharType="begin">
                <w:ffData>
                  <w:name w:val=""/>
                  <w:enabled/>
                  <w:calcOnExit w:val="0"/>
                  <w:textInput>
                    <w:maxLength w:val="2"/>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noProof/>
                <w:sz w:val="20"/>
                <w:szCs w:val="20"/>
                <w:lang w:val="ca-ES"/>
              </w:rPr>
              <w:t> </w:t>
            </w:r>
            <w:r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p>
        </w:tc>
      </w:tr>
      <w:tr w:rsidR="00B818FE" w:rsidRPr="00340F51" w:rsidTr="00DF3DC6">
        <w:trPr>
          <w:trHeight w:val="340"/>
        </w:trPr>
        <w:tc>
          <w:tcPr>
            <w:tcW w:w="5000" w:type="pct"/>
            <w:gridSpan w:val="3"/>
            <w:vAlign w:val="center"/>
          </w:tcPr>
          <w:p w:rsidR="00B818FE" w:rsidRPr="00340F51" w:rsidRDefault="00B818FE" w:rsidP="00B818FE">
            <w:pPr>
              <w:rPr>
                <w:rFonts w:ascii="Calibri" w:hAnsi="Calibri" w:cs="Arial"/>
                <w:bCs/>
                <w:sz w:val="20"/>
                <w:szCs w:val="20"/>
                <w:lang w:val="ca-ES"/>
              </w:rPr>
            </w:pPr>
            <w:r w:rsidRPr="00340F51">
              <w:rPr>
                <w:rFonts w:ascii="Calibri" w:hAnsi="Calibri" w:cs="Arial"/>
                <w:bCs/>
                <w:sz w:val="20"/>
                <w:szCs w:val="20"/>
                <w:lang w:val="ca-ES"/>
              </w:rPr>
              <w:t>Empresa</w:t>
            </w:r>
            <w:r w:rsidR="00217A1F" w:rsidRPr="00340F51">
              <w:rPr>
                <w:rFonts w:ascii="Calibri" w:hAnsi="Calibri" w:cs="Arial"/>
                <w:bCs/>
                <w:sz w:val="20"/>
                <w:szCs w:val="20"/>
                <w:lang w:val="ca-ES"/>
              </w:rPr>
              <w:t>/Institució d’acollida</w:t>
            </w:r>
            <w:r w:rsidRPr="00340F51">
              <w:rPr>
                <w:rFonts w:ascii="Calibri" w:hAnsi="Calibri" w:cs="Arial"/>
                <w:bCs/>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Pr="00340F51">
              <w:rPr>
                <w:rFonts w:ascii="Calibri" w:hAnsi="Calibri" w:cs="Helvetica"/>
                <w:b/>
                <w:sz w:val="20"/>
                <w:szCs w:val="20"/>
                <w:lang w:val="ca-ES"/>
              </w:rPr>
              <w:t> </w:t>
            </w:r>
            <w:r w:rsidRPr="00340F51">
              <w:rPr>
                <w:rFonts w:ascii="Calibri" w:hAnsi="Calibri" w:cs="Helvetica"/>
                <w:b/>
                <w:sz w:val="20"/>
                <w:szCs w:val="20"/>
                <w:lang w:val="ca-ES"/>
              </w:rPr>
              <w:t> </w:t>
            </w:r>
            <w:r w:rsidRPr="00340F51">
              <w:rPr>
                <w:rFonts w:ascii="Calibri" w:hAnsi="Calibri" w:cs="Helvetica"/>
                <w:b/>
                <w:sz w:val="20"/>
                <w:szCs w:val="20"/>
                <w:lang w:val="ca-ES"/>
              </w:rPr>
              <w:t> </w:t>
            </w:r>
            <w:r w:rsidRPr="00340F51">
              <w:rPr>
                <w:rFonts w:ascii="Calibri" w:hAnsi="Calibri" w:cs="Helvetica"/>
                <w:b/>
                <w:sz w:val="20"/>
                <w:szCs w:val="20"/>
                <w:lang w:val="ca-ES"/>
              </w:rPr>
              <w:t> </w:t>
            </w:r>
            <w:r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p>
        </w:tc>
      </w:tr>
      <w:tr w:rsidR="00BC162D" w:rsidRPr="00340F51" w:rsidTr="00867F32">
        <w:trPr>
          <w:trHeight w:val="340"/>
        </w:trPr>
        <w:tc>
          <w:tcPr>
            <w:tcW w:w="2391" w:type="pct"/>
            <w:gridSpan w:val="2"/>
            <w:vAlign w:val="center"/>
          </w:tcPr>
          <w:p w:rsidR="00BC162D" w:rsidRPr="00340F51" w:rsidRDefault="00BC162D" w:rsidP="00C06F18">
            <w:pPr>
              <w:rPr>
                <w:rFonts w:ascii="Calibri" w:hAnsi="Calibri" w:cs="Arial"/>
                <w:bCs/>
                <w:sz w:val="20"/>
                <w:szCs w:val="20"/>
                <w:lang w:val="ca-ES"/>
              </w:rPr>
            </w:pPr>
            <w:r w:rsidRPr="00340F51">
              <w:rPr>
                <w:rFonts w:ascii="Calibri" w:hAnsi="Calibri" w:cs="Arial"/>
                <w:bCs/>
                <w:sz w:val="20"/>
                <w:szCs w:val="20"/>
                <w:lang w:val="ca-ES"/>
              </w:rPr>
              <w:t xml:space="preserve">País: </w:t>
            </w:r>
            <w:r w:rsidR="00B439E6" w:rsidRPr="00340F51">
              <w:rPr>
                <w:rFonts w:ascii="Calibri" w:hAnsi="Calibri" w:cs="Helvetica"/>
                <w:sz w:val="20"/>
                <w:szCs w:val="20"/>
                <w:lang w:val="ca-ES"/>
              </w:rPr>
              <w:fldChar w:fldCharType="begin">
                <w:ffData>
                  <w:name w:val="Text6"/>
                  <w:enabled/>
                  <w:calcOnExit w:val="0"/>
                  <w:textInput/>
                </w:ffData>
              </w:fldChar>
            </w:r>
            <w:r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Pr="00340F51">
              <w:rPr>
                <w:rFonts w:ascii="Calibri" w:hAnsi="Calibri" w:cs="Helvetica"/>
                <w:sz w:val="20"/>
                <w:szCs w:val="20"/>
                <w:lang w:val="ca-ES"/>
              </w:rPr>
              <w:t> </w:t>
            </w:r>
            <w:r w:rsidR="00B439E6" w:rsidRPr="00340F51">
              <w:rPr>
                <w:rFonts w:ascii="Calibri" w:hAnsi="Calibri" w:cs="Helvetica"/>
                <w:sz w:val="20"/>
                <w:szCs w:val="20"/>
                <w:lang w:val="ca-ES"/>
              </w:rPr>
              <w:fldChar w:fldCharType="end"/>
            </w:r>
          </w:p>
        </w:tc>
        <w:tc>
          <w:tcPr>
            <w:tcW w:w="2609" w:type="pct"/>
            <w:vAlign w:val="center"/>
          </w:tcPr>
          <w:p w:rsidR="00BC162D" w:rsidRPr="00340F51" w:rsidRDefault="00BC162D" w:rsidP="00C06F18">
            <w:pPr>
              <w:rPr>
                <w:rFonts w:ascii="Calibri" w:hAnsi="Calibri" w:cs="Arial"/>
                <w:bCs/>
                <w:sz w:val="20"/>
                <w:szCs w:val="20"/>
                <w:lang w:val="ca-ES"/>
              </w:rPr>
            </w:pPr>
          </w:p>
        </w:tc>
      </w:tr>
      <w:tr w:rsidR="00867F32" w:rsidRPr="00867F32" w:rsidTr="00867F32">
        <w:trPr>
          <w:trHeight w:val="340"/>
        </w:trPr>
        <w:tc>
          <w:tcPr>
            <w:tcW w:w="5000" w:type="pct"/>
            <w:gridSpan w:val="3"/>
            <w:vAlign w:val="center"/>
          </w:tcPr>
          <w:p w:rsidR="00867F32" w:rsidRPr="00867F32" w:rsidRDefault="00867F32" w:rsidP="00C06F18">
            <w:pPr>
              <w:rPr>
                <w:rFonts w:asciiTheme="minorHAnsi" w:hAnsiTheme="minorHAnsi" w:cs="Arial"/>
                <w:bCs/>
                <w:sz w:val="20"/>
                <w:szCs w:val="20"/>
                <w:lang w:val="ca-ES"/>
              </w:rPr>
            </w:pPr>
            <w:r w:rsidRPr="00867F32">
              <w:rPr>
                <w:rFonts w:asciiTheme="minorHAnsi" w:hAnsiTheme="minorHAnsi" w:cs="Arial"/>
                <w:bCs/>
                <w:sz w:val="20"/>
                <w:szCs w:val="20"/>
                <w:lang w:val="ca-ES"/>
              </w:rPr>
              <w:t xml:space="preserve">Grup:  </w:t>
            </w:r>
            <w:sdt>
              <w:sdtPr>
                <w:rPr>
                  <w:rFonts w:asciiTheme="minorHAnsi" w:hAnsiTheme="minorHAnsi" w:cs="Arial"/>
                  <w:bCs/>
                  <w:sz w:val="18"/>
                  <w:szCs w:val="18"/>
                  <w:lang w:val="ca-ES"/>
                </w:rPr>
                <w:alias w:val="Grup"/>
                <w:tag w:val="Grup"/>
                <w:id w:val="96865795"/>
                <w:placeholder>
                  <w:docPart w:val="15A6D8AA40AF4231883267EC5B4E9FA3"/>
                </w:placeholder>
                <w:showingPlcHdr/>
                <w:dropDownList>
                  <w:listItem w:value="Elija un elemento."/>
                  <w:listItem w:displayText="1  (Àustria, Dinamarca, Finlàndia, França, Irlanda, Itàlia, Liechtenstein, Noruega, Regne Unit o Suècia)" w:value="1"/>
                  <w:listItem w:displayText="2  (Alemanya, Bèlgica, Xipre, Croàcia, Eslovènia, Grècia, Islàndia, Luxemburg, Holanda, Portugal, República Txeca, Turquia)" w:value="2"/>
                  <w:listItem w:displayText="3  (Bulgària, Eslovàquia, Estònia, Hongria, Letònia, Lituània, Malta, Polònia, Romania o Macedònia)" w:value="3"/>
                </w:dropDownList>
              </w:sdtPr>
              <w:sdtEndPr/>
              <w:sdtContent>
                <w:r w:rsidRPr="00867F32">
                  <w:rPr>
                    <w:rStyle w:val="Textodelmarcadordeposicin"/>
                    <w:rFonts w:asciiTheme="minorHAnsi" w:hAnsiTheme="minorHAnsi"/>
                    <w:sz w:val="20"/>
                    <w:szCs w:val="20"/>
                  </w:rPr>
                  <w:t>Elija un elemento.</w:t>
                </w:r>
              </w:sdtContent>
            </w:sdt>
          </w:p>
        </w:tc>
      </w:tr>
      <w:tr w:rsidR="00B818FE" w:rsidRPr="00340F51" w:rsidTr="00BC162D">
        <w:trPr>
          <w:trHeight w:val="340"/>
        </w:trPr>
        <w:tc>
          <w:tcPr>
            <w:tcW w:w="2102" w:type="pct"/>
            <w:vAlign w:val="center"/>
          </w:tcPr>
          <w:p w:rsidR="00B818FE" w:rsidRPr="00340F51" w:rsidRDefault="00A907AF" w:rsidP="00A907AF">
            <w:pPr>
              <w:spacing w:line="276" w:lineRule="auto"/>
              <w:rPr>
                <w:rFonts w:ascii="Calibri" w:hAnsi="Calibri" w:cs="Arial"/>
                <w:bCs/>
                <w:sz w:val="20"/>
                <w:szCs w:val="20"/>
                <w:lang w:val="ca-ES"/>
              </w:rPr>
            </w:pPr>
            <w:r w:rsidRPr="00340F51">
              <w:rPr>
                <w:rFonts w:ascii="Calibri" w:hAnsi="Calibri" w:cs="Arial"/>
                <w:bCs/>
                <w:sz w:val="20"/>
                <w:szCs w:val="20"/>
                <w:lang w:val="ca-ES"/>
              </w:rPr>
              <w:t xml:space="preserve">Data prevista d’inici de l’estada:   </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/20</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 xml:space="preserve">    </w:t>
            </w:r>
          </w:p>
        </w:tc>
        <w:tc>
          <w:tcPr>
            <w:tcW w:w="2898" w:type="pct"/>
            <w:gridSpan w:val="2"/>
            <w:vAlign w:val="center"/>
          </w:tcPr>
          <w:p w:rsidR="00B818FE" w:rsidRPr="00340F51" w:rsidRDefault="00A907AF" w:rsidP="00A907AF">
            <w:pPr>
              <w:spacing w:line="276" w:lineRule="auto"/>
              <w:rPr>
                <w:rFonts w:ascii="Calibri" w:hAnsi="Calibri" w:cs="Arial"/>
                <w:bCs/>
                <w:sz w:val="20"/>
                <w:szCs w:val="20"/>
                <w:lang w:val="ca-ES"/>
              </w:rPr>
            </w:pPr>
            <w:r w:rsidRPr="00340F51">
              <w:rPr>
                <w:rFonts w:ascii="Calibri" w:hAnsi="Calibri" w:cs="Arial"/>
                <w:bCs/>
                <w:sz w:val="20"/>
                <w:szCs w:val="20"/>
                <w:lang w:val="ca-ES"/>
              </w:rPr>
              <w:t xml:space="preserve">Data prevista de finalització de l’estada:   </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/20</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 xml:space="preserve">  </w:t>
            </w:r>
          </w:p>
        </w:tc>
      </w:tr>
    </w:tbl>
    <w:p w:rsidR="00020C99" w:rsidRPr="00340F51" w:rsidRDefault="00020C99" w:rsidP="00DF5A21">
      <w:pPr>
        <w:pStyle w:val="Textoindependiente"/>
        <w:spacing w:line="276" w:lineRule="auto"/>
        <w:rPr>
          <w:rFonts w:ascii="Calibri" w:hAnsi="Calibri"/>
          <w:b/>
          <w:bCs/>
          <w:sz w:val="20"/>
          <w:szCs w:val="20"/>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3513CE" w:rsidRPr="00E839D2" w:rsidTr="00AE2BB1">
        <w:trPr>
          <w:trHeight w:val="1135"/>
        </w:trPr>
        <w:tc>
          <w:tcPr>
            <w:tcW w:w="4889" w:type="dxa"/>
          </w:tcPr>
          <w:p w:rsidR="003513CE" w:rsidRPr="00340F51" w:rsidRDefault="003513CE" w:rsidP="003513CE">
            <w:pPr>
              <w:spacing w:line="360" w:lineRule="auto"/>
              <w:rPr>
                <w:rFonts w:ascii="Calibri" w:hAnsi="Calibri" w:cs="Arial"/>
                <w:bCs/>
                <w:sz w:val="20"/>
                <w:szCs w:val="20"/>
                <w:lang w:val="ca-ES"/>
              </w:rPr>
            </w:pPr>
            <w:r w:rsidRPr="00340F51">
              <w:rPr>
                <w:rFonts w:ascii="Calibri" w:hAnsi="Calibri" w:cs="Arial"/>
                <w:bCs/>
                <w:sz w:val="20"/>
                <w:szCs w:val="20"/>
                <w:lang w:val="ca-ES"/>
              </w:rPr>
              <w:t>Estudiant amb (</w:t>
            </w:r>
            <w:r w:rsidR="00CB198B">
              <w:rPr>
                <w:rFonts w:ascii="Calibri" w:hAnsi="Calibri" w:cs="Arial"/>
                <w:bCs/>
                <w:sz w:val="20"/>
                <w:szCs w:val="20"/>
                <w:lang w:val="ca-ES"/>
              </w:rPr>
              <w:t>marca amb una X  el</w:t>
            </w:r>
            <w:r w:rsidR="00AE2BB1">
              <w:rPr>
                <w:rFonts w:ascii="Calibri" w:hAnsi="Calibri" w:cs="Arial"/>
                <w:bCs/>
                <w:sz w:val="20"/>
                <w:szCs w:val="20"/>
                <w:lang w:val="ca-ES"/>
              </w:rPr>
              <w:t xml:space="preserve"> </w:t>
            </w:r>
            <w:r w:rsidRPr="00340F51">
              <w:rPr>
                <w:rFonts w:ascii="Calibri" w:hAnsi="Calibri" w:cs="Arial"/>
                <w:bCs/>
                <w:sz w:val="20"/>
                <w:szCs w:val="20"/>
                <w:lang w:val="ca-ES"/>
              </w:rPr>
              <w:t>que correspongui):</w:t>
            </w:r>
          </w:p>
          <w:p w:rsidR="00AE2BB1" w:rsidRDefault="00B439E6" w:rsidP="003513CE">
            <w:pPr>
              <w:ind w:firstLine="284"/>
              <w:rPr>
                <w:rFonts w:ascii="Calibri" w:hAnsi="Calibri" w:cs="Arial"/>
                <w:bCs/>
                <w:sz w:val="18"/>
                <w:szCs w:val="18"/>
                <w:lang w:val="ca-ES"/>
              </w:rPr>
            </w:pPr>
            <w:r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003513CE"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Pr="00340F51">
              <w:rPr>
                <w:rFonts w:ascii="Calibri" w:hAnsi="Calibri" w:cs="Arial"/>
                <w:sz w:val="20"/>
                <w:szCs w:val="20"/>
                <w:lang w:val="ca-ES"/>
              </w:rPr>
              <w:fldChar w:fldCharType="end"/>
            </w:r>
            <w:r w:rsidR="003513CE" w:rsidRPr="00340F51">
              <w:rPr>
                <w:rFonts w:ascii="Calibri" w:hAnsi="Calibri" w:cs="Calibri"/>
                <w:sz w:val="20"/>
                <w:szCs w:val="20"/>
                <w:lang w:val="ca-ES"/>
              </w:rPr>
              <w:t xml:space="preserve">  </w:t>
            </w:r>
            <w:r w:rsidR="003513CE" w:rsidRPr="00340F51">
              <w:rPr>
                <w:rFonts w:ascii="Calibri" w:hAnsi="Calibri" w:cs="Arial"/>
                <w:bCs/>
                <w:sz w:val="18"/>
                <w:szCs w:val="18"/>
                <w:lang w:val="ca-ES"/>
              </w:rPr>
              <w:t xml:space="preserve">Un ajut financer de fons </w:t>
            </w:r>
            <w:r w:rsidR="00AE2BB1">
              <w:rPr>
                <w:rFonts w:ascii="Calibri" w:hAnsi="Calibri" w:cs="Arial"/>
                <w:bCs/>
                <w:sz w:val="18"/>
                <w:szCs w:val="18"/>
                <w:lang w:val="ca-ES"/>
              </w:rPr>
              <w:t xml:space="preserve">europeus per a </w:t>
            </w:r>
            <w:r w:rsidR="00261520">
              <w:rPr>
                <w:rFonts w:ascii="Calibri" w:hAnsi="Calibri" w:cs="Arial"/>
                <w:bCs/>
                <w:sz w:val="18"/>
                <w:szCs w:val="18"/>
                <w:lang w:val="ca-ES"/>
              </w:rPr>
              <w:t>mobilitats</w:t>
            </w:r>
            <w:r w:rsidR="00AE2BB1">
              <w:rPr>
                <w:rFonts w:ascii="Calibri" w:hAnsi="Calibri" w:cs="Arial"/>
                <w:bCs/>
                <w:sz w:val="18"/>
                <w:szCs w:val="18"/>
                <w:lang w:val="ca-ES"/>
              </w:rPr>
              <w:t xml:space="preserve"> de  </w:t>
            </w:r>
          </w:p>
          <w:p w:rsidR="003513CE" w:rsidRPr="00340F51" w:rsidRDefault="00261520" w:rsidP="00AE2BB1">
            <w:pPr>
              <w:ind w:left="708"/>
              <w:rPr>
                <w:rFonts w:ascii="Calibri" w:hAnsi="Calibri" w:cs="Arial"/>
                <w:bCs/>
                <w:sz w:val="20"/>
                <w:szCs w:val="20"/>
                <w:lang w:val="ca-ES"/>
              </w:rPr>
            </w:pPr>
            <w:r>
              <w:rPr>
                <w:rFonts w:ascii="Calibri" w:hAnsi="Calibri" w:cs="Arial"/>
                <w:bCs/>
                <w:sz w:val="18"/>
                <w:szCs w:val="18"/>
                <w:lang w:val="ca-ES"/>
              </w:rPr>
              <w:t>2 a 3 mesos</w:t>
            </w:r>
          </w:p>
          <w:p w:rsidR="00AE2BB1" w:rsidRDefault="00B439E6" w:rsidP="00AE2BB1">
            <w:pPr>
              <w:ind w:firstLine="284"/>
              <w:rPr>
                <w:rFonts w:ascii="Calibri" w:hAnsi="Calibri" w:cs="Arial"/>
                <w:bCs/>
                <w:sz w:val="18"/>
                <w:szCs w:val="18"/>
                <w:lang w:val="ca-ES"/>
              </w:rPr>
            </w:pPr>
            <w:r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003513CE"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Pr="00340F51">
              <w:rPr>
                <w:rFonts w:ascii="Calibri" w:hAnsi="Calibri" w:cs="Arial"/>
                <w:sz w:val="20"/>
                <w:szCs w:val="20"/>
                <w:lang w:val="ca-ES"/>
              </w:rPr>
              <w:fldChar w:fldCharType="end"/>
            </w:r>
            <w:r w:rsidR="003513CE" w:rsidRPr="00340F51">
              <w:rPr>
                <w:rFonts w:ascii="Calibri" w:hAnsi="Calibri" w:cs="Calibri"/>
                <w:sz w:val="20"/>
                <w:szCs w:val="20"/>
                <w:lang w:val="ca-ES"/>
              </w:rPr>
              <w:t xml:space="preserve">  </w:t>
            </w:r>
            <w:r w:rsidR="00AE2BB1" w:rsidRPr="00340F51">
              <w:rPr>
                <w:rFonts w:ascii="Calibri" w:hAnsi="Calibri" w:cs="Arial"/>
                <w:bCs/>
                <w:sz w:val="18"/>
                <w:szCs w:val="18"/>
                <w:lang w:val="ca-ES"/>
              </w:rPr>
              <w:t xml:space="preserve">Un ajut financer de fons </w:t>
            </w:r>
            <w:r w:rsidR="00AE2BB1">
              <w:rPr>
                <w:rFonts w:ascii="Calibri" w:hAnsi="Calibri" w:cs="Arial"/>
                <w:bCs/>
                <w:sz w:val="18"/>
                <w:szCs w:val="18"/>
                <w:lang w:val="ca-ES"/>
              </w:rPr>
              <w:t xml:space="preserve">europeus per </w:t>
            </w:r>
            <w:r w:rsidR="00261520">
              <w:rPr>
                <w:rFonts w:ascii="Calibri" w:hAnsi="Calibri" w:cs="Arial"/>
                <w:bCs/>
                <w:sz w:val="18"/>
                <w:szCs w:val="18"/>
                <w:lang w:val="ca-ES"/>
              </w:rPr>
              <w:t xml:space="preserve">a mobilitats de </w:t>
            </w:r>
            <w:r w:rsidR="00AE2BB1">
              <w:rPr>
                <w:rFonts w:ascii="Calibri" w:hAnsi="Calibri" w:cs="Arial"/>
                <w:bCs/>
                <w:sz w:val="18"/>
                <w:szCs w:val="18"/>
                <w:lang w:val="ca-ES"/>
              </w:rPr>
              <w:t xml:space="preserve">  </w:t>
            </w:r>
          </w:p>
          <w:p w:rsidR="00AE2BB1" w:rsidRPr="00340F51" w:rsidRDefault="00261520" w:rsidP="00AE2BB1">
            <w:pPr>
              <w:ind w:left="708"/>
              <w:rPr>
                <w:rFonts w:ascii="Calibri" w:hAnsi="Calibri" w:cs="Arial"/>
                <w:bCs/>
                <w:sz w:val="20"/>
                <w:szCs w:val="20"/>
                <w:lang w:val="ca-ES"/>
              </w:rPr>
            </w:pPr>
            <w:r>
              <w:rPr>
                <w:rFonts w:ascii="Calibri" w:hAnsi="Calibri" w:cs="Arial"/>
                <w:bCs/>
                <w:sz w:val="18"/>
                <w:szCs w:val="18"/>
                <w:lang w:val="ca-ES"/>
              </w:rPr>
              <w:t>3 m</w:t>
            </w:r>
            <w:r w:rsidR="00AE2BB1">
              <w:rPr>
                <w:rFonts w:ascii="Calibri" w:hAnsi="Calibri" w:cs="Arial"/>
                <w:bCs/>
                <w:sz w:val="18"/>
                <w:szCs w:val="18"/>
                <w:lang w:val="ca-ES"/>
              </w:rPr>
              <w:t>esos</w:t>
            </w:r>
            <w:r>
              <w:rPr>
                <w:rFonts w:ascii="Calibri" w:hAnsi="Calibri" w:cs="Arial"/>
                <w:bCs/>
                <w:sz w:val="18"/>
                <w:szCs w:val="18"/>
                <w:lang w:val="ca-ES"/>
              </w:rPr>
              <w:t xml:space="preserve"> + </w:t>
            </w:r>
            <w:r w:rsidR="0033498C">
              <w:rPr>
                <w:rFonts w:ascii="Calibri" w:hAnsi="Calibri" w:cs="Arial"/>
                <w:bCs/>
                <w:sz w:val="18"/>
                <w:szCs w:val="18"/>
                <w:lang w:val="ca-ES"/>
              </w:rPr>
              <w:t>temps</w:t>
            </w:r>
            <w:r>
              <w:rPr>
                <w:rFonts w:ascii="Calibri" w:hAnsi="Calibri" w:cs="Arial"/>
                <w:bCs/>
                <w:sz w:val="18"/>
                <w:szCs w:val="18"/>
                <w:lang w:val="ca-ES"/>
              </w:rPr>
              <w:t xml:space="preserve"> addicional sense finançament</w:t>
            </w:r>
          </w:p>
          <w:p w:rsidR="003513CE" w:rsidRPr="00340F51" w:rsidRDefault="003513CE" w:rsidP="00261520">
            <w:pPr>
              <w:ind w:left="709" w:hanging="425"/>
              <w:rPr>
                <w:rFonts w:ascii="Calibri" w:hAnsi="Calibri" w:cs="Arial"/>
                <w:bCs/>
                <w:sz w:val="20"/>
                <w:szCs w:val="20"/>
                <w:lang w:val="ca-ES"/>
              </w:rPr>
            </w:pPr>
          </w:p>
        </w:tc>
        <w:tc>
          <w:tcPr>
            <w:tcW w:w="4890" w:type="dxa"/>
            <w:shd w:val="pct5" w:color="auto" w:fill="auto"/>
          </w:tcPr>
          <w:p w:rsidR="003513CE" w:rsidRPr="00340F51" w:rsidRDefault="00BC162D" w:rsidP="003513CE">
            <w:pPr>
              <w:spacing w:line="360" w:lineRule="auto"/>
              <w:rPr>
                <w:rFonts w:ascii="Calibri" w:hAnsi="Calibri" w:cs="Arial"/>
                <w:bCs/>
                <w:sz w:val="20"/>
                <w:szCs w:val="20"/>
                <w:lang w:val="ca-ES"/>
              </w:rPr>
            </w:pPr>
            <w:r>
              <w:rPr>
                <w:rFonts w:ascii="Calibri" w:hAnsi="Calibri" w:cs="Arial"/>
                <w:bCs/>
                <w:sz w:val="20"/>
                <w:szCs w:val="20"/>
                <w:lang w:val="ca-ES"/>
              </w:rPr>
              <w:t xml:space="preserve">Indica, si escau, si el teu </w:t>
            </w:r>
            <w:r w:rsidR="003513CE" w:rsidRPr="00340F51">
              <w:rPr>
                <w:rFonts w:ascii="Calibri" w:hAnsi="Calibri" w:cs="Arial"/>
                <w:bCs/>
                <w:sz w:val="20"/>
                <w:szCs w:val="20"/>
                <w:lang w:val="ca-ES"/>
              </w:rPr>
              <w:t>ajut financer inclou:</w:t>
            </w:r>
          </w:p>
          <w:p w:rsidR="003513CE" w:rsidRDefault="00B439E6" w:rsidP="00A26CD3">
            <w:pPr>
              <w:ind w:firstLine="284"/>
              <w:rPr>
                <w:rFonts w:ascii="Calibri" w:hAnsi="Calibri" w:cs="Arial"/>
                <w:bCs/>
                <w:sz w:val="18"/>
                <w:szCs w:val="18"/>
                <w:lang w:val="ca-ES"/>
              </w:rPr>
            </w:pPr>
            <w:r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003513CE"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Pr="00340F51">
              <w:rPr>
                <w:rFonts w:ascii="Calibri" w:hAnsi="Calibri" w:cs="Arial"/>
                <w:sz w:val="20"/>
                <w:szCs w:val="20"/>
                <w:lang w:val="ca-ES"/>
              </w:rPr>
              <w:fldChar w:fldCharType="end"/>
            </w:r>
            <w:r w:rsidR="003513CE" w:rsidRPr="00340F51">
              <w:rPr>
                <w:rFonts w:ascii="Calibri" w:hAnsi="Calibri" w:cs="Calibri"/>
                <w:sz w:val="20"/>
                <w:szCs w:val="20"/>
                <w:lang w:val="ca-ES"/>
              </w:rPr>
              <w:t xml:space="preserve">  </w:t>
            </w:r>
            <w:r w:rsidR="003513CE" w:rsidRPr="00340F51">
              <w:rPr>
                <w:rFonts w:ascii="Calibri" w:hAnsi="Calibri" w:cs="Arial"/>
                <w:bCs/>
                <w:sz w:val="18"/>
                <w:szCs w:val="18"/>
                <w:lang w:val="ca-ES"/>
              </w:rPr>
              <w:t xml:space="preserve">Un ajut </w:t>
            </w:r>
            <w:r w:rsidR="006B2104">
              <w:rPr>
                <w:rFonts w:ascii="Calibri" w:hAnsi="Calibri" w:cs="Arial"/>
                <w:bCs/>
                <w:sz w:val="18"/>
                <w:szCs w:val="18"/>
                <w:lang w:val="ca-ES"/>
              </w:rPr>
              <w:t xml:space="preserve">complementari si has estat </w:t>
            </w:r>
            <w:r w:rsidR="00B8096B">
              <w:rPr>
                <w:rFonts w:ascii="Calibri" w:hAnsi="Calibri" w:cs="Arial"/>
                <w:bCs/>
                <w:sz w:val="18"/>
                <w:szCs w:val="18"/>
                <w:lang w:val="ca-ES"/>
              </w:rPr>
              <w:t>beneficiàri/a d’una beca de caràcter</w:t>
            </w:r>
            <w:r w:rsidR="006B2104">
              <w:rPr>
                <w:rFonts w:ascii="Calibri" w:hAnsi="Calibri" w:cs="Arial"/>
                <w:bCs/>
                <w:sz w:val="18"/>
                <w:szCs w:val="18"/>
                <w:lang w:val="ca-ES"/>
              </w:rPr>
              <w:t xml:space="preserve"> general </w:t>
            </w:r>
            <w:r w:rsidR="00B8096B">
              <w:rPr>
                <w:rFonts w:ascii="Calibri" w:hAnsi="Calibri" w:cs="Arial"/>
                <w:bCs/>
                <w:sz w:val="18"/>
                <w:szCs w:val="18"/>
                <w:lang w:val="ca-ES"/>
              </w:rPr>
              <w:t xml:space="preserve">del MECD </w:t>
            </w:r>
            <w:r w:rsidR="00D03CF0">
              <w:rPr>
                <w:rFonts w:ascii="Calibri" w:hAnsi="Calibri" w:cs="Arial"/>
                <w:bCs/>
                <w:sz w:val="18"/>
                <w:szCs w:val="18"/>
                <w:lang w:val="ca-ES"/>
              </w:rPr>
              <w:t>durant el curs 2017-2018</w:t>
            </w:r>
            <w:r w:rsidR="003513CE" w:rsidRPr="00340F51">
              <w:rPr>
                <w:rFonts w:ascii="Calibri" w:hAnsi="Calibri" w:cs="Arial"/>
                <w:bCs/>
                <w:sz w:val="18"/>
                <w:szCs w:val="18"/>
                <w:lang w:val="ca-ES"/>
              </w:rPr>
              <w:t>.</w:t>
            </w:r>
          </w:p>
          <w:p w:rsidR="006B2104" w:rsidRDefault="006B2104" w:rsidP="00A26CD3">
            <w:pPr>
              <w:ind w:firstLine="284"/>
              <w:rPr>
                <w:rFonts w:ascii="Calibri" w:hAnsi="Calibri" w:cs="Arial"/>
                <w:bCs/>
                <w:sz w:val="18"/>
                <w:szCs w:val="18"/>
                <w:lang w:val="ca-ES"/>
              </w:rPr>
            </w:pPr>
          </w:p>
          <w:p w:rsidR="006B2104" w:rsidRPr="00A26CD3" w:rsidRDefault="006B2104" w:rsidP="00A26CD3">
            <w:pPr>
              <w:ind w:firstLine="284"/>
              <w:rPr>
                <w:rFonts w:ascii="Calibri" w:hAnsi="Calibri" w:cs="Arial"/>
                <w:bCs/>
                <w:sz w:val="20"/>
                <w:szCs w:val="20"/>
                <w:lang w:val="ca-ES"/>
              </w:rPr>
            </w:pPr>
            <w:r w:rsidRPr="00340F51">
              <w:rPr>
                <w:rFonts w:ascii="Calibri" w:hAnsi="Calibri" w:cs="Arial"/>
                <w:sz w:val="20"/>
                <w:szCs w:val="20"/>
                <w:lang w:val="ca-ES"/>
              </w:rPr>
              <w:fldChar w:fldCharType="begin">
                <w:ffData>
                  <w:name w:val="Casilla1"/>
                  <w:enabled/>
                  <w:calcOnExit w:val="0"/>
                  <w:checkBox>
                    <w:sizeAuto/>
                    <w:default w:val="0"/>
                    <w:checked w:val="0"/>
                  </w:checkBox>
                </w:ffData>
              </w:fldChar>
            </w:r>
            <w:r w:rsidRPr="00340F51">
              <w:rPr>
                <w:rFonts w:ascii="Calibri" w:hAnsi="Calibri" w:cs="Arial"/>
                <w:sz w:val="20"/>
                <w:szCs w:val="20"/>
                <w:lang w:val="ca-ES"/>
              </w:rPr>
              <w:instrText xml:space="preserve"> FORMCHECKBOX </w:instrText>
            </w:r>
            <w:r w:rsidR="006F2BFC">
              <w:rPr>
                <w:rFonts w:ascii="Calibri" w:hAnsi="Calibri" w:cs="Arial"/>
                <w:sz w:val="20"/>
                <w:szCs w:val="20"/>
                <w:lang w:val="ca-ES"/>
              </w:rPr>
            </w:r>
            <w:r w:rsidR="006F2BFC">
              <w:rPr>
                <w:rFonts w:ascii="Calibri" w:hAnsi="Calibri" w:cs="Arial"/>
                <w:sz w:val="20"/>
                <w:szCs w:val="20"/>
                <w:lang w:val="ca-ES"/>
              </w:rPr>
              <w:fldChar w:fldCharType="separate"/>
            </w:r>
            <w:r w:rsidRPr="00340F51">
              <w:rPr>
                <w:rFonts w:ascii="Calibri" w:hAnsi="Calibri" w:cs="Arial"/>
                <w:sz w:val="20"/>
                <w:szCs w:val="20"/>
                <w:lang w:val="ca-ES"/>
              </w:rPr>
              <w:fldChar w:fldCharType="end"/>
            </w:r>
            <w:r w:rsidRPr="00340F51">
              <w:rPr>
                <w:rFonts w:ascii="Calibri" w:hAnsi="Calibri" w:cs="Calibri"/>
                <w:sz w:val="20"/>
                <w:szCs w:val="20"/>
                <w:lang w:val="ca-ES"/>
              </w:rPr>
              <w:t xml:space="preserve">  </w:t>
            </w:r>
            <w:r w:rsidRPr="00340F51">
              <w:rPr>
                <w:rFonts w:ascii="Calibri" w:hAnsi="Calibri" w:cs="Arial"/>
                <w:bCs/>
                <w:sz w:val="18"/>
                <w:szCs w:val="18"/>
                <w:lang w:val="ca-ES"/>
              </w:rPr>
              <w:t>Un ajut per necessitats especials.</w:t>
            </w:r>
          </w:p>
        </w:tc>
      </w:tr>
    </w:tbl>
    <w:p w:rsidR="00F172F1" w:rsidRDefault="00371632" w:rsidP="00F172F1">
      <w:pPr>
        <w:pStyle w:val="Textoindependiente"/>
        <w:spacing w:before="240" w:line="360" w:lineRule="auto"/>
        <w:ind w:left="-142"/>
        <w:jc w:val="left"/>
        <w:rPr>
          <w:rFonts w:ascii="Calibri" w:hAnsi="Calibri"/>
          <w:bCs/>
          <w:sz w:val="20"/>
          <w:szCs w:val="20"/>
          <w:lang w:val="ca-ES"/>
        </w:rPr>
      </w:pPr>
      <w:r w:rsidRPr="00340F51">
        <w:rPr>
          <w:rFonts w:ascii="Verdana" w:hAnsi="Verdana"/>
          <w:b/>
          <w:color w:val="002060"/>
          <w:sz w:val="20"/>
          <w:szCs w:val="20"/>
          <w:lang w:val="ca-ES"/>
        </w:rPr>
        <w:t>Dades bancàries</w:t>
      </w:r>
      <w:r w:rsidR="003513CE" w:rsidRPr="00340F51">
        <w:rPr>
          <w:rFonts w:ascii="Verdana" w:hAnsi="Verdana"/>
          <w:b/>
          <w:color w:val="002060"/>
          <w:sz w:val="20"/>
          <w:szCs w:val="20"/>
          <w:lang w:val="ca-ES"/>
        </w:rPr>
        <w:t xml:space="preserve">   </w:t>
      </w:r>
      <w:r w:rsidR="003513CE" w:rsidRPr="00340F51">
        <w:rPr>
          <w:rFonts w:ascii="Calibri" w:hAnsi="Calibri"/>
          <w:bCs/>
          <w:sz w:val="20"/>
          <w:szCs w:val="20"/>
          <w:lang w:val="ca-ES"/>
        </w:rPr>
        <w:t>(A emplenar només pels estudiants amb ajut financer de fons de la UE)</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1731"/>
        <w:gridCol w:w="8048"/>
      </w:tblGrid>
      <w:tr w:rsidR="00F172F1" w:rsidRPr="00E279A2" w:rsidTr="00F172F1">
        <w:trPr>
          <w:trHeight w:val="425"/>
        </w:trPr>
        <w:tc>
          <w:tcPr>
            <w:tcW w:w="885" w:type="pct"/>
            <w:vAlign w:val="center"/>
          </w:tcPr>
          <w:p w:rsidR="00F172F1" w:rsidRPr="00E279A2" w:rsidRDefault="00F172F1" w:rsidP="004E544D">
            <w:pPr>
              <w:jc w:val="both"/>
              <w:rPr>
                <w:rFonts w:asciiTheme="minorHAnsi" w:hAnsiTheme="minorHAnsi" w:cs="Arial"/>
                <w:bCs/>
                <w:sz w:val="20"/>
                <w:szCs w:val="20"/>
              </w:rPr>
            </w:pPr>
            <w:r>
              <w:rPr>
                <w:rFonts w:asciiTheme="minorHAnsi" w:hAnsiTheme="minorHAnsi" w:cs="Arial"/>
                <w:bCs/>
                <w:sz w:val="20"/>
                <w:szCs w:val="20"/>
              </w:rPr>
              <w:t>IBAN Electrónic:</w:t>
            </w:r>
          </w:p>
        </w:tc>
        <w:tc>
          <w:tcPr>
            <w:tcW w:w="4115" w:type="pct"/>
            <w:vAlign w:val="center"/>
          </w:tcPr>
          <w:p w:rsidR="00F172F1" w:rsidRPr="00E279A2" w:rsidRDefault="00F172F1" w:rsidP="00F51C9B">
            <w:pPr>
              <w:jc w:val="both"/>
              <w:rPr>
                <w:rFonts w:asciiTheme="minorHAnsi" w:hAnsiTheme="minorHAnsi" w:cs="Arial"/>
                <w:bCs/>
                <w:sz w:val="20"/>
                <w:szCs w:val="20"/>
              </w:rPr>
            </w:pPr>
            <w:r>
              <w:rPr>
                <w:rFonts w:asciiTheme="minorHAnsi" w:hAnsiTheme="minorHAnsi" w:cs="Arial"/>
                <w:bCs/>
                <w:sz w:val="20"/>
                <w:szCs w:val="20"/>
              </w:rPr>
              <w:t>ES</w:t>
            </w:r>
            <w:r w:rsidR="00F51C9B">
              <w:rPr>
                <w:rFonts w:asciiTheme="minorHAnsi" w:hAnsiTheme="minorHAnsi" w:cs="Arial"/>
                <w:bCs/>
                <w:sz w:val="20"/>
                <w:szCs w:val="20"/>
              </w:rPr>
              <w:t xml:space="preserve">  </w:t>
            </w:r>
            <w:r w:rsidR="00B439E6" w:rsidRPr="00340F51">
              <w:rPr>
                <w:rFonts w:ascii="Calibri" w:hAnsi="Calibri" w:cs="Helvetica"/>
                <w:sz w:val="20"/>
                <w:szCs w:val="20"/>
                <w:lang w:val="ca-ES"/>
              </w:rPr>
              <w:fldChar w:fldCharType="begin">
                <w:ffData>
                  <w:name w:val="Text6"/>
                  <w:enabled/>
                  <w:calcOnExit w:val="0"/>
                  <w:textInput>
                    <w:maxLength w:val="2"/>
                  </w:textInput>
                </w:ffData>
              </w:fldChar>
            </w:r>
            <w:r w:rsidR="00F51C9B" w:rsidRPr="00340F51">
              <w:rPr>
                <w:rFonts w:ascii="Calibri" w:hAnsi="Calibri" w:cs="Helvetica"/>
                <w:sz w:val="20"/>
                <w:szCs w:val="20"/>
                <w:lang w:val="ca-ES"/>
              </w:rPr>
              <w:instrText xml:space="preserve"> FORMTEXT </w:instrText>
            </w:r>
            <w:r w:rsidR="00B439E6" w:rsidRPr="00340F51">
              <w:rPr>
                <w:rFonts w:ascii="Calibri" w:hAnsi="Calibri" w:cs="Helvetica"/>
                <w:sz w:val="20"/>
                <w:szCs w:val="20"/>
                <w:lang w:val="ca-ES"/>
              </w:rPr>
            </w:r>
            <w:r w:rsidR="00B439E6" w:rsidRPr="00340F51">
              <w:rPr>
                <w:rFonts w:ascii="Calibri" w:hAnsi="Calibri" w:cs="Helvetica"/>
                <w:sz w:val="20"/>
                <w:szCs w:val="20"/>
                <w:lang w:val="ca-ES"/>
              </w:rPr>
              <w:fldChar w:fldCharType="separate"/>
            </w:r>
            <w:r w:rsidR="00F51C9B" w:rsidRPr="00340F51">
              <w:rPr>
                <w:rFonts w:ascii="Calibri" w:hAnsi="Calibri" w:cs="Helvetica"/>
                <w:noProof/>
                <w:sz w:val="20"/>
                <w:szCs w:val="20"/>
                <w:lang w:val="ca-ES"/>
              </w:rPr>
              <w:t> </w:t>
            </w:r>
            <w:r w:rsidR="00F51C9B" w:rsidRPr="00340F51">
              <w:rPr>
                <w:rFonts w:ascii="Calibri" w:hAnsi="Calibri" w:cs="Helvetica"/>
                <w:noProof/>
                <w:sz w:val="20"/>
                <w:szCs w:val="20"/>
                <w:lang w:val="ca-ES"/>
              </w:rPr>
              <w:t> </w:t>
            </w:r>
            <w:r w:rsidR="00B439E6" w:rsidRPr="00340F51">
              <w:rPr>
                <w:rFonts w:ascii="Calibri" w:hAnsi="Calibri" w:cs="Helvetica"/>
                <w:sz w:val="20"/>
                <w:szCs w:val="20"/>
                <w:lang w:val="ca-ES"/>
              </w:rPr>
              <w:fldChar w:fldCharType="end"/>
            </w:r>
            <w:r>
              <w:rPr>
                <w:rFonts w:asciiTheme="minorHAnsi" w:hAnsiTheme="minorHAnsi" w:cs="Arial"/>
                <w:bCs/>
                <w:sz w:val="20"/>
                <w:szCs w:val="20"/>
              </w:rPr>
              <w:t xml:space="preserve"> </w:t>
            </w:r>
            <w:r w:rsidR="00F51C9B">
              <w:rPr>
                <w:rFonts w:ascii="Calibri" w:hAnsi="Calibri" w:cs="Helvetica"/>
                <w:b/>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F51C9B"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r w:rsidR="00F51C9B">
              <w:rPr>
                <w:rFonts w:ascii="Calibri" w:hAnsi="Calibri" w:cs="Helvetica"/>
                <w:b/>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F51C9B"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r w:rsidR="00F51C9B">
              <w:rPr>
                <w:rFonts w:ascii="Calibri" w:hAnsi="Calibri" w:cs="Helvetica"/>
                <w:b/>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F51C9B"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r w:rsidR="00F51C9B">
              <w:rPr>
                <w:rFonts w:ascii="Calibri" w:hAnsi="Calibri" w:cs="Helvetica"/>
                <w:b/>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F51C9B"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r w:rsidR="00F51C9B">
              <w:rPr>
                <w:rFonts w:ascii="Calibri" w:hAnsi="Calibri" w:cs="Helvetica"/>
                <w:b/>
                <w:sz w:val="20"/>
                <w:szCs w:val="20"/>
                <w:lang w:val="ca-ES"/>
              </w:rPr>
              <w:t xml:space="preserve">  </w:t>
            </w:r>
            <w:r w:rsidR="00B439E6" w:rsidRPr="00340F51">
              <w:rPr>
                <w:rFonts w:ascii="Calibri" w:hAnsi="Calibri" w:cs="Helvetica"/>
                <w:b/>
                <w:sz w:val="20"/>
                <w:szCs w:val="20"/>
                <w:lang w:val="ca-ES"/>
              </w:rPr>
              <w:fldChar w:fldCharType="begin">
                <w:ffData>
                  <w:name w:val="Text6"/>
                  <w:enabled/>
                  <w:calcOnExit w:val="0"/>
                  <w:textInput/>
                </w:ffData>
              </w:fldChar>
            </w:r>
            <w:r w:rsidR="00F51C9B" w:rsidRPr="00340F51">
              <w:rPr>
                <w:rFonts w:ascii="Calibri" w:hAnsi="Calibri" w:cs="Helvetica"/>
                <w:b/>
                <w:sz w:val="20"/>
                <w:szCs w:val="20"/>
                <w:lang w:val="ca-ES"/>
              </w:rPr>
              <w:instrText xml:space="preserve"> FORMTEXT </w:instrText>
            </w:r>
            <w:r w:rsidR="00B439E6" w:rsidRPr="00340F51">
              <w:rPr>
                <w:rFonts w:ascii="Calibri" w:hAnsi="Calibri" w:cs="Helvetica"/>
                <w:b/>
                <w:sz w:val="20"/>
                <w:szCs w:val="20"/>
                <w:lang w:val="ca-ES"/>
              </w:rPr>
            </w:r>
            <w:r w:rsidR="00B439E6" w:rsidRPr="00340F51">
              <w:rPr>
                <w:rFonts w:ascii="Calibri" w:hAnsi="Calibri" w:cs="Helvetica"/>
                <w:b/>
                <w:sz w:val="20"/>
                <w:szCs w:val="20"/>
                <w:lang w:val="ca-ES"/>
              </w:rPr>
              <w:fldChar w:fldCharType="separate"/>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F51C9B" w:rsidRPr="00340F51">
              <w:rPr>
                <w:rFonts w:ascii="Calibri" w:hAnsi="Calibri" w:cs="Helvetica"/>
                <w:b/>
                <w:sz w:val="20"/>
                <w:szCs w:val="20"/>
                <w:lang w:val="ca-ES"/>
              </w:rPr>
              <w:t> </w:t>
            </w:r>
            <w:r w:rsidR="00B439E6" w:rsidRPr="00340F51">
              <w:rPr>
                <w:rFonts w:ascii="Calibri" w:hAnsi="Calibri" w:cs="Helvetica"/>
                <w:b/>
                <w:sz w:val="20"/>
                <w:szCs w:val="20"/>
                <w:lang w:val="ca-ES"/>
              </w:rPr>
              <w:fldChar w:fldCharType="end"/>
            </w:r>
          </w:p>
        </w:tc>
      </w:tr>
    </w:tbl>
    <w:p w:rsidR="00D61DAE" w:rsidRPr="006B2104" w:rsidRDefault="00F172F1" w:rsidP="006B2104">
      <w:pPr>
        <w:pStyle w:val="Textoindependiente"/>
        <w:jc w:val="right"/>
        <w:rPr>
          <w:rFonts w:asciiTheme="minorHAnsi" w:hAnsiTheme="minorHAnsi"/>
          <w:bCs/>
          <w:i/>
          <w:color w:val="A6A6A6" w:themeColor="background1" w:themeShade="A6"/>
          <w:sz w:val="18"/>
          <w:szCs w:val="18"/>
        </w:rPr>
      </w:pPr>
      <w:r w:rsidRPr="00F172F1">
        <w:rPr>
          <w:rFonts w:asciiTheme="minorHAnsi" w:hAnsiTheme="minorHAnsi"/>
          <w:bCs/>
          <w:i/>
          <w:color w:val="A6A6A6" w:themeColor="background1" w:themeShade="A6"/>
          <w:sz w:val="18"/>
          <w:szCs w:val="18"/>
        </w:rPr>
        <w:t>El compte bancari ha d’estar indicat amb el format IBAN Electrònic de 24 dígits en total, en grups</w:t>
      </w:r>
      <w:r w:rsidR="006B2104">
        <w:rPr>
          <w:rFonts w:asciiTheme="minorHAnsi" w:hAnsiTheme="minorHAnsi"/>
          <w:bCs/>
          <w:i/>
          <w:color w:val="A6A6A6" w:themeColor="background1" w:themeShade="A6"/>
          <w:sz w:val="18"/>
          <w:szCs w:val="18"/>
        </w:rPr>
        <w:t xml:space="preserve"> de quatre dígits (sent els dos </w:t>
      </w:r>
      <w:r w:rsidRPr="00F172F1">
        <w:rPr>
          <w:rFonts w:asciiTheme="minorHAnsi" w:hAnsiTheme="minorHAnsi"/>
          <w:bCs/>
          <w:i/>
          <w:color w:val="A6A6A6" w:themeColor="background1" w:themeShade="A6"/>
          <w:sz w:val="18"/>
          <w:szCs w:val="18"/>
        </w:rPr>
        <w:t xml:space="preserve">primers els caracters </w:t>
      </w:r>
      <w:r w:rsidRPr="00F172F1">
        <w:rPr>
          <w:rFonts w:asciiTheme="minorHAnsi" w:hAnsiTheme="minorHAnsi"/>
          <w:b/>
          <w:bCs/>
          <w:i/>
          <w:color w:val="A6A6A6" w:themeColor="background1" w:themeShade="A6"/>
          <w:sz w:val="18"/>
          <w:szCs w:val="18"/>
        </w:rPr>
        <w:t>ES</w:t>
      </w:r>
      <w:r w:rsidRPr="00F172F1">
        <w:rPr>
          <w:rFonts w:asciiTheme="minorHAnsi" w:hAnsiTheme="minorHAnsi"/>
          <w:bCs/>
          <w:i/>
          <w:color w:val="A6A6A6" w:themeColor="background1" w:themeShade="A6"/>
          <w:sz w:val="18"/>
          <w:szCs w:val="18"/>
        </w:rPr>
        <w:t xml:space="preserve"> ja indicats</w:t>
      </w:r>
      <w:r w:rsidR="006B2104">
        <w:rPr>
          <w:rFonts w:asciiTheme="minorHAnsi" w:hAnsiTheme="minorHAnsi"/>
          <w:bCs/>
          <w:i/>
          <w:color w:val="A6A6A6" w:themeColor="background1" w:themeShade="A6"/>
          <w:sz w:val="18"/>
          <w:szCs w:val="18"/>
        </w:rPr>
        <w:t xml:space="preserve">. </w:t>
      </w:r>
      <w:r w:rsidR="00D61DAE" w:rsidRPr="0051416A">
        <w:rPr>
          <w:rFonts w:ascii="Calibri" w:hAnsi="Calibri"/>
          <w:bCs/>
          <w:i/>
          <w:color w:val="A6A6A6" w:themeColor="background1" w:themeShade="A6"/>
          <w:sz w:val="18"/>
          <w:szCs w:val="18"/>
          <w:lang w:val="ca-ES"/>
        </w:rPr>
        <w:t>Les despeses que s’originin per errors en les dades bancàries aniran a càrrec de l’estudiant</w:t>
      </w:r>
    </w:p>
    <w:p w:rsidR="006B2104" w:rsidRDefault="006B2104" w:rsidP="00F172F1">
      <w:pPr>
        <w:jc w:val="both"/>
        <w:rPr>
          <w:rFonts w:asciiTheme="minorHAnsi" w:hAnsiTheme="minorHAnsi"/>
          <w:sz w:val="20"/>
          <w:szCs w:val="20"/>
          <w:lang w:val="ca-ES"/>
        </w:rPr>
      </w:pPr>
    </w:p>
    <w:p w:rsidR="00F172F1" w:rsidRDefault="00D61DAE" w:rsidP="00F172F1">
      <w:pPr>
        <w:jc w:val="both"/>
        <w:rPr>
          <w:rFonts w:asciiTheme="minorHAnsi" w:hAnsiTheme="minorHAnsi"/>
          <w:sz w:val="20"/>
          <w:szCs w:val="20"/>
          <w:lang w:val="ca-ES"/>
        </w:rPr>
      </w:pPr>
      <w:r>
        <w:rPr>
          <w:rFonts w:asciiTheme="minorHAnsi" w:hAnsiTheme="minorHAnsi"/>
          <w:sz w:val="20"/>
          <w:szCs w:val="20"/>
          <w:lang w:val="ca-ES"/>
        </w:rPr>
        <w:t>E</w:t>
      </w:r>
      <w:r w:rsidRPr="006F0F50">
        <w:rPr>
          <w:rFonts w:asciiTheme="minorHAnsi" w:hAnsiTheme="minorHAnsi"/>
          <w:sz w:val="20"/>
          <w:szCs w:val="20"/>
          <w:lang w:val="ca-ES"/>
        </w:rPr>
        <w:t>s reconeixen mútuament la capacitat necessària per atorgar aquest</w:t>
      </w:r>
      <w:r>
        <w:rPr>
          <w:rFonts w:asciiTheme="minorHAnsi" w:hAnsiTheme="minorHAnsi"/>
          <w:sz w:val="20"/>
          <w:szCs w:val="20"/>
          <w:lang w:val="ca-ES"/>
        </w:rPr>
        <w:t xml:space="preserve"> conveni</w:t>
      </w:r>
      <w:r w:rsidRPr="006F0F50">
        <w:rPr>
          <w:rFonts w:asciiTheme="minorHAnsi" w:hAnsiTheme="minorHAnsi"/>
          <w:sz w:val="20"/>
          <w:szCs w:val="20"/>
          <w:lang w:val="ca-ES"/>
        </w:rPr>
        <w:t xml:space="preserve"> i a tal efecte </w:t>
      </w:r>
      <w:r>
        <w:rPr>
          <w:rFonts w:asciiTheme="minorHAnsi" w:hAnsiTheme="minorHAnsi"/>
          <w:sz w:val="20"/>
          <w:szCs w:val="20"/>
          <w:lang w:val="ca-ES"/>
        </w:rPr>
        <w:t>han</w:t>
      </w:r>
      <w:r w:rsidRPr="00340F51">
        <w:rPr>
          <w:rFonts w:asciiTheme="minorHAnsi" w:hAnsiTheme="minorHAnsi"/>
          <w:sz w:val="20"/>
          <w:szCs w:val="20"/>
          <w:lang w:val="ca-ES"/>
        </w:rPr>
        <w:t xml:space="preserve"> acordat les Condicions Particulars i els Annexos que s'esmenten a continuació, que formen part integrant d'aquest </w:t>
      </w:r>
      <w:r>
        <w:rPr>
          <w:rFonts w:asciiTheme="minorHAnsi" w:hAnsiTheme="minorHAnsi"/>
          <w:sz w:val="20"/>
          <w:szCs w:val="20"/>
          <w:lang w:val="ca-ES"/>
        </w:rPr>
        <w:t>document (“el C</w:t>
      </w:r>
      <w:r w:rsidRPr="00340F51">
        <w:rPr>
          <w:rFonts w:asciiTheme="minorHAnsi" w:hAnsiTheme="minorHAnsi"/>
          <w:sz w:val="20"/>
          <w:szCs w:val="20"/>
          <w:lang w:val="ca-ES"/>
        </w:rPr>
        <w:t>onveni”):</w:t>
      </w:r>
    </w:p>
    <w:p w:rsidR="00F172F1" w:rsidRDefault="00F172F1" w:rsidP="00F172F1">
      <w:pPr>
        <w:jc w:val="both"/>
        <w:rPr>
          <w:rFonts w:asciiTheme="minorHAnsi" w:hAnsiTheme="minorHAnsi"/>
          <w:sz w:val="20"/>
          <w:szCs w:val="20"/>
          <w:lang w:val="ca-ES"/>
        </w:rPr>
      </w:pPr>
    </w:p>
    <w:p w:rsidR="00F172F1" w:rsidRPr="00526C74" w:rsidRDefault="00F172F1" w:rsidP="00F172F1">
      <w:pPr>
        <w:pBdr>
          <w:top w:val="single" w:sz="4" w:space="1" w:color="auto"/>
          <w:left w:val="single" w:sz="4" w:space="4" w:color="auto"/>
          <w:bottom w:val="single" w:sz="4" w:space="1" w:color="auto"/>
          <w:right w:val="single" w:sz="4" w:space="0" w:color="auto"/>
        </w:pBdr>
        <w:ind w:left="142"/>
        <w:outlineLvl w:val="0"/>
        <w:rPr>
          <w:rFonts w:asciiTheme="minorHAnsi" w:hAnsiTheme="minorHAnsi"/>
          <w:sz w:val="19"/>
          <w:szCs w:val="19"/>
          <w:lang w:val="ca-ES"/>
        </w:rPr>
      </w:pPr>
      <w:r w:rsidRPr="00526C74">
        <w:rPr>
          <w:rFonts w:asciiTheme="minorHAnsi" w:hAnsiTheme="minorHAnsi"/>
          <w:b/>
          <w:sz w:val="19"/>
          <w:szCs w:val="19"/>
          <w:lang w:val="ca-ES"/>
        </w:rPr>
        <w:t>Annex I</w:t>
      </w:r>
      <w:r w:rsidRPr="00526C74">
        <w:rPr>
          <w:rFonts w:asciiTheme="minorHAnsi" w:hAnsiTheme="minorHAnsi"/>
          <w:sz w:val="19"/>
          <w:szCs w:val="19"/>
          <w:lang w:val="ca-ES"/>
        </w:rPr>
        <w:t>:  Learning Agreement for Traineeships</w:t>
      </w:r>
    </w:p>
    <w:p w:rsidR="00F172F1" w:rsidRPr="00526C74" w:rsidRDefault="00F172F1" w:rsidP="00F172F1">
      <w:pPr>
        <w:pBdr>
          <w:top w:val="single" w:sz="4" w:space="1" w:color="auto"/>
          <w:left w:val="single" w:sz="4" w:space="4" w:color="auto"/>
          <w:bottom w:val="single" w:sz="4" w:space="1" w:color="auto"/>
          <w:right w:val="single" w:sz="4" w:space="0" w:color="auto"/>
        </w:pBdr>
        <w:ind w:left="142"/>
        <w:rPr>
          <w:rFonts w:asciiTheme="minorHAnsi" w:hAnsiTheme="minorHAnsi"/>
          <w:sz w:val="19"/>
          <w:szCs w:val="19"/>
          <w:lang w:val="ca-ES"/>
        </w:rPr>
      </w:pPr>
      <w:r w:rsidRPr="00526C74">
        <w:rPr>
          <w:rFonts w:asciiTheme="minorHAnsi" w:hAnsiTheme="minorHAnsi"/>
          <w:b/>
          <w:sz w:val="19"/>
          <w:szCs w:val="19"/>
          <w:lang w:val="ca-ES"/>
        </w:rPr>
        <w:t>Annex II</w:t>
      </w:r>
      <w:r>
        <w:rPr>
          <w:rFonts w:asciiTheme="minorHAnsi" w:hAnsiTheme="minorHAnsi"/>
          <w:sz w:val="19"/>
          <w:szCs w:val="19"/>
          <w:lang w:val="ca-ES"/>
        </w:rPr>
        <w:t>:  Condicions Generals</w:t>
      </w:r>
    </w:p>
    <w:p w:rsidR="00F172F1" w:rsidRPr="00F172F1" w:rsidRDefault="00F172F1" w:rsidP="00F172F1">
      <w:pPr>
        <w:pBdr>
          <w:top w:val="single" w:sz="4" w:space="1" w:color="auto"/>
          <w:left w:val="single" w:sz="4" w:space="4" w:color="auto"/>
          <w:bottom w:val="single" w:sz="4" w:space="1" w:color="auto"/>
          <w:right w:val="single" w:sz="4" w:space="0" w:color="auto"/>
        </w:pBdr>
        <w:ind w:left="142"/>
        <w:outlineLvl w:val="0"/>
        <w:rPr>
          <w:rFonts w:asciiTheme="minorHAnsi" w:hAnsiTheme="minorHAnsi"/>
          <w:sz w:val="18"/>
          <w:szCs w:val="18"/>
          <w:lang w:val="ca-ES"/>
        </w:rPr>
        <w:sectPr w:rsidR="00F172F1" w:rsidRPr="00F172F1" w:rsidSect="00FA15ED">
          <w:type w:val="continuous"/>
          <w:pgSz w:w="11906" w:h="16838"/>
          <w:pgMar w:top="851" w:right="991" w:bottom="709" w:left="1276" w:header="708" w:footer="308" w:gutter="0"/>
          <w:cols w:space="708"/>
          <w:docGrid w:linePitch="360"/>
        </w:sectPr>
      </w:pPr>
      <w:r w:rsidRPr="00CB198B">
        <w:rPr>
          <w:rFonts w:asciiTheme="minorHAnsi" w:hAnsiTheme="minorHAnsi"/>
          <w:b/>
          <w:sz w:val="19"/>
          <w:szCs w:val="19"/>
          <w:lang w:val="ca-ES"/>
        </w:rPr>
        <w:t>Annex III</w:t>
      </w:r>
      <w:r w:rsidRPr="00CB198B">
        <w:rPr>
          <w:rFonts w:asciiTheme="minorHAnsi" w:hAnsiTheme="minorHAnsi"/>
          <w:sz w:val="19"/>
          <w:szCs w:val="19"/>
          <w:lang w:val="ca-ES"/>
        </w:rPr>
        <w:t>: Carta de l'estudiant Erasmus</w:t>
      </w:r>
      <w:r w:rsidRPr="00526C74">
        <w:rPr>
          <w:rFonts w:asciiTheme="minorHAnsi" w:hAnsiTheme="minorHAnsi"/>
          <w:sz w:val="18"/>
          <w:szCs w:val="18"/>
          <w:lang w:val="ca-ES"/>
        </w:rPr>
        <w:t xml:space="preserve"> </w:t>
      </w:r>
      <w:r>
        <w:rPr>
          <w:rFonts w:asciiTheme="minorHAnsi" w:hAnsiTheme="minorHAnsi"/>
          <w:sz w:val="18"/>
          <w:szCs w:val="18"/>
          <w:lang w:val="ca-ES"/>
        </w:rPr>
        <w:t xml:space="preserve"> </w:t>
      </w:r>
      <w:r w:rsidRPr="00526C74">
        <w:rPr>
          <w:rFonts w:asciiTheme="minorHAnsi" w:hAnsiTheme="minorHAnsi"/>
          <w:sz w:val="18"/>
          <w:szCs w:val="18"/>
          <w:lang w:val="ca-ES"/>
        </w:rPr>
        <w:t xml:space="preserve">(disponible a </w:t>
      </w:r>
      <w:r w:rsidRPr="00F172F1">
        <w:rPr>
          <w:rFonts w:asciiTheme="minorHAnsi" w:hAnsiTheme="minorHAnsi"/>
          <w:sz w:val="15"/>
          <w:szCs w:val="15"/>
          <w:lang w:val="ca-ES"/>
        </w:rPr>
        <w:t>http://www.upf.edu/estudiarfora/_pdf/conv1415/Carta_Estudiante_Erasmus_2014.p</w:t>
      </w:r>
    </w:p>
    <w:p w:rsidR="00F172F1" w:rsidRPr="00340F51" w:rsidRDefault="00F172F1" w:rsidP="00F172F1">
      <w:pPr>
        <w:rPr>
          <w:rFonts w:asciiTheme="minorHAnsi" w:hAnsiTheme="minorHAnsi"/>
          <w:sz w:val="20"/>
          <w:szCs w:val="20"/>
          <w:lang w:val="ca-ES"/>
        </w:rPr>
      </w:pPr>
      <w:r w:rsidRPr="00340F51">
        <w:rPr>
          <w:rFonts w:asciiTheme="minorHAnsi" w:hAnsiTheme="minorHAnsi"/>
          <w:sz w:val="20"/>
          <w:szCs w:val="20"/>
          <w:lang w:val="ca-ES"/>
        </w:rPr>
        <w:lastRenderedPageBreak/>
        <w:t xml:space="preserve">El que es disposa en les </w:t>
      </w:r>
      <w:r>
        <w:rPr>
          <w:rFonts w:asciiTheme="minorHAnsi" w:hAnsiTheme="minorHAnsi"/>
          <w:sz w:val="20"/>
          <w:szCs w:val="20"/>
          <w:lang w:val="ca-ES"/>
        </w:rPr>
        <w:t xml:space="preserve">següents </w:t>
      </w:r>
      <w:r w:rsidRPr="00340F51">
        <w:rPr>
          <w:rFonts w:asciiTheme="minorHAnsi" w:hAnsiTheme="minorHAnsi"/>
          <w:sz w:val="20"/>
          <w:szCs w:val="20"/>
          <w:lang w:val="ca-ES"/>
        </w:rPr>
        <w:t>Condicions Particulars prevaldrà sobre el que es disposa en els Annexos.</w:t>
      </w:r>
    </w:p>
    <w:p w:rsidR="00C460A8" w:rsidRDefault="007C02EC" w:rsidP="007C02EC">
      <w:pPr>
        <w:rPr>
          <w:rFonts w:asciiTheme="minorHAnsi" w:hAnsiTheme="minorHAnsi"/>
          <w:b/>
          <w:sz w:val="24"/>
          <w:lang w:val="ca-ES"/>
        </w:rPr>
      </w:pPr>
      <w:r>
        <w:rPr>
          <w:rFonts w:asciiTheme="minorHAnsi" w:hAnsiTheme="minorHAnsi"/>
          <w:sz w:val="20"/>
          <w:szCs w:val="20"/>
          <w:lang w:val="ca-ES"/>
        </w:rPr>
        <w:br/>
      </w:r>
    </w:p>
    <w:p w:rsidR="00340F51" w:rsidRPr="007C02EC" w:rsidRDefault="00340F51" w:rsidP="007C02EC">
      <w:pPr>
        <w:jc w:val="center"/>
        <w:rPr>
          <w:rFonts w:asciiTheme="minorHAnsi" w:hAnsiTheme="minorHAnsi"/>
          <w:b/>
          <w:sz w:val="24"/>
          <w:lang w:val="ca-ES"/>
        </w:rPr>
      </w:pPr>
      <w:r w:rsidRPr="00340F51">
        <w:rPr>
          <w:rFonts w:asciiTheme="minorHAnsi" w:hAnsiTheme="minorHAnsi"/>
          <w:b/>
          <w:sz w:val="24"/>
          <w:lang w:val="ca-ES"/>
        </w:rPr>
        <w:t>CONDICIONS PARTICULARS</w:t>
      </w:r>
      <w:r w:rsidR="00261520">
        <w:rPr>
          <w:rFonts w:asciiTheme="minorHAnsi" w:hAnsiTheme="minorHAnsi"/>
          <w:b/>
          <w:sz w:val="24"/>
          <w:lang w:val="ca-ES"/>
        </w:rPr>
        <w:br/>
      </w:r>
    </w:p>
    <w:p w:rsidR="00340F51" w:rsidRPr="00340F51" w:rsidRDefault="00340F51" w:rsidP="00F172F1">
      <w:pPr>
        <w:pBdr>
          <w:bottom w:val="single" w:sz="4" w:space="1" w:color="auto"/>
        </w:pBdr>
        <w:spacing w:line="270" w:lineRule="exact"/>
        <w:outlineLvl w:val="0"/>
        <w:rPr>
          <w:rFonts w:asciiTheme="minorHAnsi" w:hAnsiTheme="minorHAnsi"/>
          <w:b/>
          <w:sz w:val="20"/>
          <w:szCs w:val="20"/>
          <w:lang w:val="ca-ES"/>
        </w:rPr>
      </w:pPr>
      <w:r w:rsidRPr="00340F51">
        <w:rPr>
          <w:rFonts w:asciiTheme="minorHAnsi" w:hAnsiTheme="minorHAnsi"/>
          <w:b/>
          <w:sz w:val="20"/>
          <w:szCs w:val="20"/>
          <w:lang w:val="ca-ES"/>
        </w:rPr>
        <w:t>CLÀUSULA 1 – OBJECTE DEL CONVENI</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1.1</w:t>
      </w:r>
      <w:r w:rsidRPr="00340F51">
        <w:rPr>
          <w:rFonts w:asciiTheme="minorHAnsi" w:hAnsiTheme="minorHAnsi"/>
          <w:sz w:val="20"/>
          <w:szCs w:val="20"/>
          <w:lang w:val="ca-ES"/>
        </w:rPr>
        <w:tab/>
        <w:t>La ins</w:t>
      </w:r>
      <w:r w:rsidR="00442869">
        <w:rPr>
          <w:rFonts w:asciiTheme="minorHAnsi" w:hAnsiTheme="minorHAnsi"/>
          <w:sz w:val="20"/>
          <w:szCs w:val="20"/>
          <w:lang w:val="ca-ES"/>
        </w:rPr>
        <w:t xml:space="preserve">titució proporcionarà suport a l’estudiant </w:t>
      </w:r>
      <w:r w:rsidRPr="00340F51">
        <w:rPr>
          <w:rFonts w:asciiTheme="minorHAnsi" w:hAnsiTheme="minorHAnsi"/>
          <w:sz w:val="20"/>
          <w:szCs w:val="20"/>
          <w:lang w:val="ca-ES"/>
        </w:rPr>
        <w:t>per reali</w:t>
      </w:r>
      <w:r w:rsidR="00806A1F">
        <w:rPr>
          <w:rFonts w:asciiTheme="minorHAnsi" w:hAnsiTheme="minorHAnsi"/>
          <w:sz w:val="20"/>
          <w:szCs w:val="20"/>
          <w:lang w:val="ca-ES"/>
        </w:rPr>
        <w:t xml:space="preserve">tzar una activitat de mobilitat de pràctiques </w:t>
      </w:r>
      <w:r w:rsidRPr="00340F51">
        <w:rPr>
          <w:rFonts w:asciiTheme="minorHAnsi" w:hAnsiTheme="minorHAnsi"/>
          <w:sz w:val="20"/>
          <w:szCs w:val="20"/>
          <w:lang w:val="ca-ES"/>
        </w:rPr>
        <w:t>en el marc del Programa Erasmus+.</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1.2</w:t>
      </w:r>
      <w:r w:rsidRPr="00340F51">
        <w:rPr>
          <w:rFonts w:asciiTheme="minorHAnsi" w:hAnsiTheme="minorHAnsi"/>
          <w:sz w:val="20"/>
          <w:szCs w:val="20"/>
          <w:lang w:val="ca-ES"/>
        </w:rPr>
        <w:tab/>
      </w:r>
      <w:r w:rsidR="00442869">
        <w:rPr>
          <w:rFonts w:asciiTheme="minorHAnsi" w:hAnsiTheme="minorHAnsi"/>
          <w:sz w:val="20"/>
          <w:szCs w:val="20"/>
          <w:lang w:val="ca-ES"/>
        </w:rPr>
        <w:t>L’estudiant</w:t>
      </w:r>
      <w:r w:rsidRPr="00340F51">
        <w:rPr>
          <w:rFonts w:asciiTheme="minorHAnsi" w:hAnsiTheme="minorHAnsi"/>
          <w:sz w:val="20"/>
          <w:szCs w:val="20"/>
          <w:lang w:val="ca-ES"/>
        </w:rPr>
        <w:t xml:space="preserve"> accepta l'ajut financer </w:t>
      </w:r>
      <w:r w:rsidR="00806A1F">
        <w:rPr>
          <w:rFonts w:asciiTheme="minorHAnsi" w:hAnsiTheme="minorHAnsi"/>
          <w:sz w:val="20"/>
          <w:szCs w:val="20"/>
          <w:lang w:val="ca-ES"/>
        </w:rPr>
        <w:t>que s’especifica</w:t>
      </w:r>
      <w:r w:rsidRPr="00340F51">
        <w:rPr>
          <w:rFonts w:asciiTheme="minorHAnsi" w:hAnsiTheme="minorHAnsi"/>
          <w:sz w:val="20"/>
          <w:szCs w:val="20"/>
          <w:lang w:val="ca-ES"/>
        </w:rPr>
        <w:t xml:space="preserve"> en la clàusula 3.1 i es compromet a realitzar l'activitat de mobilitat </w:t>
      </w:r>
      <w:r w:rsidR="00806A1F">
        <w:rPr>
          <w:rFonts w:asciiTheme="minorHAnsi" w:hAnsiTheme="minorHAnsi"/>
          <w:sz w:val="20"/>
          <w:szCs w:val="20"/>
          <w:lang w:val="ca-ES"/>
        </w:rPr>
        <w:t>en pràctiques</w:t>
      </w:r>
      <w:r w:rsidRPr="00340F51">
        <w:rPr>
          <w:rFonts w:asciiTheme="minorHAnsi" w:hAnsiTheme="minorHAnsi"/>
          <w:sz w:val="20"/>
          <w:szCs w:val="20"/>
          <w:lang w:val="ca-ES"/>
        </w:rPr>
        <w:t xml:space="preserve"> tal com es descriu </w:t>
      </w:r>
      <w:r w:rsidR="00806A1F">
        <w:rPr>
          <w:rFonts w:asciiTheme="minorHAnsi" w:hAnsiTheme="minorHAnsi"/>
          <w:sz w:val="20"/>
          <w:szCs w:val="20"/>
          <w:lang w:val="ca-ES"/>
        </w:rPr>
        <w:t xml:space="preserve">al document </w:t>
      </w:r>
      <w:r w:rsidRPr="00340F51">
        <w:rPr>
          <w:rFonts w:asciiTheme="minorHAnsi" w:hAnsiTheme="minorHAnsi"/>
          <w:sz w:val="20"/>
          <w:szCs w:val="20"/>
          <w:lang w:val="ca-ES"/>
        </w:rPr>
        <w:t>Annex I</w:t>
      </w:r>
      <w:r w:rsidR="006F0F50">
        <w:rPr>
          <w:rFonts w:asciiTheme="minorHAnsi" w:hAnsiTheme="minorHAnsi"/>
          <w:sz w:val="20"/>
          <w:szCs w:val="20"/>
          <w:lang w:val="ca-ES"/>
        </w:rPr>
        <w:t xml:space="preserve"> (Learning Agreement for Traineeships).</w:t>
      </w:r>
    </w:p>
    <w:p w:rsidR="00340F51" w:rsidRPr="00D61DAE" w:rsidRDefault="00340F51" w:rsidP="00D61DAE">
      <w:pPr>
        <w:tabs>
          <w:tab w:val="left" w:pos="426"/>
        </w:tabs>
        <w:jc w:val="both"/>
        <w:rPr>
          <w:rFonts w:asciiTheme="minorHAnsi" w:hAnsiTheme="minorHAnsi"/>
          <w:sz w:val="16"/>
          <w:szCs w:val="16"/>
          <w:lang w:val="ca-ES"/>
        </w:rPr>
      </w:pPr>
      <w:r w:rsidRPr="00340F51">
        <w:rPr>
          <w:rFonts w:asciiTheme="minorHAnsi" w:hAnsiTheme="minorHAnsi"/>
          <w:sz w:val="20"/>
          <w:szCs w:val="20"/>
          <w:lang w:val="ca-ES"/>
        </w:rPr>
        <w:t>1.3</w:t>
      </w:r>
      <w:r w:rsidRPr="00340F51">
        <w:rPr>
          <w:rFonts w:asciiTheme="minorHAnsi" w:hAnsiTheme="minorHAnsi"/>
          <w:sz w:val="20"/>
          <w:szCs w:val="20"/>
          <w:lang w:val="ca-ES"/>
        </w:rPr>
        <w:tab/>
        <w:t>Les esmenes al conveni se sol·licitaran i acordaran per ambdues parts mitjançant una notificació formal per carta o correu electrònic.</w:t>
      </w:r>
    </w:p>
    <w:p w:rsidR="00D61DAE" w:rsidRPr="00D61DAE" w:rsidRDefault="00D61DAE" w:rsidP="00D61DAE">
      <w:pPr>
        <w:tabs>
          <w:tab w:val="left" w:pos="426"/>
        </w:tabs>
        <w:jc w:val="both"/>
        <w:rPr>
          <w:rFonts w:asciiTheme="minorHAnsi" w:hAnsiTheme="minorHAnsi"/>
          <w:sz w:val="16"/>
          <w:szCs w:val="16"/>
          <w:lang w:val="ca-ES"/>
        </w:rPr>
      </w:pPr>
    </w:p>
    <w:p w:rsidR="00340F51" w:rsidRPr="00D61DAE" w:rsidRDefault="00340F51" w:rsidP="00D61DAE">
      <w:pPr>
        <w:rPr>
          <w:rFonts w:asciiTheme="minorHAnsi" w:hAnsiTheme="minorHAnsi"/>
          <w:sz w:val="16"/>
          <w:szCs w:val="16"/>
          <w:lang w:val="ca-ES"/>
        </w:rPr>
      </w:pPr>
    </w:p>
    <w:p w:rsidR="00340F51" w:rsidRPr="00340F51" w:rsidRDefault="00340F51" w:rsidP="00F172F1">
      <w:pPr>
        <w:pBdr>
          <w:bottom w:val="single" w:sz="4" w:space="1" w:color="auto"/>
        </w:pBdr>
        <w:spacing w:line="270" w:lineRule="exact"/>
        <w:outlineLvl w:val="0"/>
        <w:rPr>
          <w:rFonts w:asciiTheme="minorHAnsi" w:hAnsiTheme="minorHAnsi"/>
          <w:b/>
          <w:sz w:val="20"/>
          <w:szCs w:val="20"/>
          <w:lang w:val="ca-ES"/>
        </w:rPr>
      </w:pPr>
      <w:r w:rsidRPr="00340F51">
        <w:rPr>
          <w:rFonts w:asciiTheme="minorHAnsi" w:hAnsiTheme="minorHAnsi"/>
          <w:b/>
          <w:sz w:val="20"/>
          <w:szCs w:val="20"/>
          <w:lang w:val="ca-ES"/>
        </w:rPr>
        <w:t>CLÀUSULA 2 – ENTRADA EN VIGOR I DURADA DE LA MOBILITAT</w:t>
      </w:r>
    </w:p>
    <w:p w:rsidR="00340F51" w:rsidRPr="00340F51" w:rsidRDefault="00340F51" w:rsidP="007C02EC">
      <w:pPr>
        <w:tabs>
          <w:tab w:val="left" w:pos="426"/>
        </w:tabs>
        <w:spacing w:line="270" w:lineRule="exact"/>
        <w:rPr>
          <w:rFonts w:asciiTheme="minorHAnsi" w:hAnsiTheme="minorHAnsi"/>
          <w:sz w:val="20"/>
          <w:szCs w:val="20"/>
          <w:lang w:val="ca-ES"/>
        </w:rPr>
      </w:pPr>
      <w:r w:rsidRPr="00340F51">
        <w:rPr>
          <w:rFonts w:asciiTheme="minorHAnsi" w:hAnsiTheme="minorHAnsi"/>
          <w:sz w:val="20"/>
          <w:szCs w:val="20"/>
          <w:lang w:val="ca-ES"/>
        </w:rPr>
        <w:t>2.1</w:t>
      </w:r>
      <w:r w:rsidRPr="00340F51">
        <w:rPr>
          <w:rFonts w:asciiTheme="minorHAnsi" w:hAnsiTheme="minorHAnsi"/>
          <w:sz w:val="20"/>
          <w:szCs w:val="20"/>
          <w:lang w:val="ca-ES"/>
        </w:rPr>
        <w:tab/>
        <w:t>El conveni entrarà en vigor a partir de la seva signatura per l'última de les dues parts.</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2.2</w:t>
      </w:r>
      <w:r w:rsidRPr="00340F51">
        <w:rPr>
          <w:rFonts w:asciiTheme="minorHAnsi" w:hAnsiTheme="minorHAnsi"/>
          <w:sz w:val="20"/>
          <w:szCs w:val="20"/>
          <w:lang w:val="ca-ES"/>
        </w:rPr>
        <w:tab/>
        <w:t xml:space="preserve">El període de mobilitat començarà, </w:t>
      </w:r>
      <w:r w:rsidR="00D03CF0">
        <w:rPr>
          <w:rFonts w:asciiTheme="minorHAnsi" w:hAnsiTheme="minorHAnsi"/>
          <w:sz w:val="20"/>
          <w:szCs w:val="20"/>
          <w:lang w:val="ca-ES"/>
        </w:rPr>
        <w:t xml:space="preserve">el __/__/2018 i finalitzarà el __/__/_____, </w:t>
      </w:r>
      <w:r w:rsidR="006F0F50">
        <w:rPr>
          <w:rFonts w:asciiTheme="minorHAnsi" w:hAnsiTheme="minorHAnsi"/>
          <w:sz w:val="20"/>
          <w:szCs w:val="20"/>
          <w:lang w:val="ca-ES"/>
        </w:rPr>
        <w:t>com a molt tard</w:t>
      </w:r>
      <w:r w:rsidR="006B2104">
        <w:rPr>
          <w:rFonts w:asciiTheme="minorHAnsi" w:hAnsiTheme="minorHAnsi"/>
          <w:sz w:val="20"/>
          <w:szCs w:val="20"/>
          <w:lang w:val="ca-ES"/>
        </w:rPr>
        <w:t>, el 31/05</w:t>
      </w:r>
      <w:r w:rsidR="00D03CF0">
        <w:rPr>
          <w:rFonts w:asciiTheme="minorHAnsi" w:hAnsiTheme="minorHAnsi"/>
          <w:sz w:val="20"/>
          <w:szCs w:val="20"/>
          <w:lang w:val="ca-ES"/>
        </w:rPr>
        <w:t xml:space="preserve">/2020. </w:t>
      </w:r>
      <w:r w:rsidRPr="00340F51">
        <w:rPr>
          <w:rFonts w:asciiTheme="minorHAnsi" w:hAnsiTheme="minorHAnsi"/>
          <w:sz w:val="20"/>
          <w:szCs w:val="20"/>
          <w:lang w:val="ca-ES"/>
        </w:rPr>
        <w:t xml:space="preserve">La data d'inici del període de mobilitat serà el primer dia </w:t>
      </w:r>
      <w:r w:rsidR="006F0F50">
        <w:rPr>
          <w:rFonts w:asciiTheme="minorHAnsi" w:hAnsiTheme="minorHAnsi"/>
          <w:sz w:val="20"/>
          <w:szCs w:val="20"/>
          <w:lang w:val="ca-ES"/>
        </w:rPr>
        <w:t>que</w:t>
      </w:r>
      <w:r w:rsidR="00442869">
        <w:rPr>
          <w:rFonts w:asciiTheme="minorHAnsi" w:hAnsiTheme="minorHAnsi"/>
          <w:sz w:val="20"/>
          <w:szCs w:val="20"/>
          <w:lang w:val="ca-ES"/>
        </w:rPr>
        <w:t xml:space="preserve"> l’estudiant </w:t>
      </w:r>
      <w:r w:rsidR="000F0D84">
        <w:rPr>
          <w:rFonts w:asciiTheme="minorHAnsi" w:hAnsiTheme="minorHAnsi"/>
          <w:sz w:val="20"/>
          <w:szCs w:val="20"/>
          <w:lang w:val="ca-ES"/>
        </w:rPr>
        <w:t>hagi d’</w:t>
      </w:r>
      <w:r w:rsidRPr="00340F51">
        <w:rPr>
          <w:rFonts w:asciiTheme="minorHAnsi" w:hAnsiTheme="minorHAnsi"/>
          <w:sz w:val="20"/>
          <w:szCs w:val="20"/>
          <w:lang w:val="ca-ES"/>
        </w:rPr>
        <w:t xml:space="preserve">estar present </w:t>
      </w:r>
      <w:r w:rsidR="000F0D84">
        <w:rPr>
          <w:rFonts w:asciiTheme="minorHAnsi" w:hAnsiTheme="minorHAnsi"/>
          <w:sz w:val="20"/>
          <w:szCs w:val="20"/>
          <w:lang w:val="ca-ES"/>
        </w:rPr>
        <w:t>a</w:t>
      </w:r>
      <w:r w:rsidRPr="00340F51">
        <w:rPr>
          <w:rFonts w:asciiTheme="minorHAnsi" w:hAnsiTheme="minorHAnsi"/>
          <w:sz w:val="20"/>
          <w:szCs w:val="20"/>
          <w:lang w:val="ca-ES"/>
        </w:rPr>
        <w:t xml:space="preserve"> </w:t>
      </w:r>
      <w:r w:rsidR="000F0D84">
        <w:rPr>
          <w:rFonts w:asciiTheme="minorHAnsi" w:hAnsiTheme="minorHAnsi"/>
          <w:sz w:val="20"/>
          <w:szCs w:val="20"/>
          <w:lang w:val="ca-ES"/>
        </w:rPr>
        <w:t>l’empresa/</w:t>
      </w:r>
      <w:r w:rsidR="006F0F50">
        <w:rPr>
          <w:rFonts w:asciiTheme="minorHAnsi" w:hAnsiTheme="minorHAnsi"/>
          <w:sz w:val="20"/>
          <w:szCs w:val="20"/>
          <w:lang w:val="ca-ES"/>
        </w:rPr>
        <w:t>institució</w:t>
      </w:r>
      <w:r w:rsidRPr="00340F51">
        <w:rPr>
          <w:rFonts w:asciiTheme="minorHAnsi" w:hAnsiTheme="minorHAnsi"/>
          <w:sz w:val="20"/>
          <w:szCs w:val="20"/>
          <w:lang w:val="ca-ES"/>
        </w:rPr>
        <w:t xml:space="preserve"> de destinació</w:t>
      </w:r>
      <w:r w:rsidR="000F0D84" w:rsidRPr="000F0D84">
        <w:rPr>
          <w:rFonts w:asciiTheme="minorHAnsi" w:hAnsiTheme="minorHAnsi"/>
          <w:sz w:val="20"/>
          <w:szCs w:val="20"/>
          <w:lang w:val="ca-ES"/>
        </w:rPr>
        <w:t>.</w:t>
      </w:r>
      <w:r w:rsidRPr="000F0D84">
        <w:rPr>
          <w:rFonts w:asciiTheme="minorHAnsi" w:hAnsiTheme="minorHAnsi"/>
          <w:sz w:val="20"/>
          <w:szCs w:val="20"/>
          <w:lang w:val="ca-ES"/>
        </w:rPr>
        <w:t xml:space="preserve"> La data de finalització del període de mobilitat serà la de l'últim dia </w:t>
      </w:r>
      <w:r w:rsidR="00C50046" w:rsidRPr="000F0D84">
        <w:rPr>
          <w:rFonts w:asciiTheme="minorHAnsi" w:hAnsiTheme="minorHAnsi"/>
          <w:sz w:val="20"/>
          <w:szCs w:val="20"/>
          <w:lang w:val="ca-ES"/>
        </w:rPr>
        <w:t>que</w:t>
      </w:r>
      <w:r w:rsidRPr="000F0D84">
        <w:rPr>
          <w:rFonts w:asciiTheme="minorHAnsi" w:hAnsiTheme="minorHAnsi"/>
          <w:sz w:val="20"/>
          <w:szCs w:val="20"/>
          <w:lang w:val="ca-ES"/>
        </w:rPr>
        <w:t xml:space="preserve"> </w:t>
      </w:r>
      <w:r w:rsidR="00C50046" w:rsidRPr="000F0D84">
        <w:rPr>
          <w:rFonts w:asciiTheme="minorHAnsi" w:hAnsiTheme="minorHAnsi"/>
          <w:sz w:val="20"/>
          <w:szCs w:val="20"/>
          <w:lang w:val="ca-ES"/>
        </w:rPr>
        <w:t>l’estudiant hagi d’</w:t>
      </w:r>
      <w:r w:rsidRPr="000F0D84">
        <w:rPr>
          <w:rFonts w:asciiTheme="minorHAnsi" w:hAnsiTheme="minorHAnsi"/>
          <w:sz w:val="20"/>
          <w:szCs w:val="20"/>
          <w:lang w:val="ca-ES"/>
        </w:rPr>
        <w:t xml:space="preserve">estar present </w:t>
      </w:r>
      <w:r w:rsidR="00C50046" w:rsidRPr="000F0D84">
        <w:rPr>
          <w:rFonts w:asciiTheme="minorHAnsi" w:hAnsiTheme="minorHAnsi"/>
          <w:sz w:val="20"/>
          <w:szCs w:val="20"/>
          <w:lang w:val="ca-ES"/>
        </w:rPr>
        <w:t>a</w:t>
      </w:r>
      <w:r w:rsidR="000F0D84">
        <w:rPr>
          <w:rFonts w:asciiTheme="minorHAnsi" w:hAnsiTheme="minorHAnsi"/>
          <w:sz w:val="20"/>
          <w:szCs w:val="20"/>
          <w:lang w:val="ca-ES"/>
        </w:rPr>
        <w:t xml:space="preserve"> l’empresa/institució</w:t>
      </w:r>
      <w:r w:rsidR="000F0D84" w:rsidRPr="00340F51">
        <w:rPr>
          <w:rFonts w:asciiTheme="minorHAnsi" w:hAnsiTheme="minorHAnsi"/>
          <w:sz w:val="20"/>
          <w:szCs w:val="20"/>
          <w:lang w:val="ca-ES"/>
        </w:rPr>
        <w:t xml:space="preserve"> </w:t>
      </w:r>
      <w:r w:rsidRPr="000F0D84">
        <w:rPr>
          <w:rFonts w:asciiTheme="minorHAnsi" w:hAnsiTheme="minorHAnsi"/>
          <w:sz w:val="20"/>
          <w:szCs w:val="20"/>
          <w:lang w:val="ca-ES"/>
        </w:rPr>
        <w:t>d'acolli</w:t>
      </w:r>
      <w:r w:rsidR="00C50046" w:rsidRPr="000F0D84">
        <w:rPr>
          <w:rFonts w:asciiTheme="minorHAnsi" w:hAnsiTheme="minorHAnsi"/>
          <w:sz w:val="20"/>
          <w:szCs w:val="20"/>
          <w:lang w:val="ca-ES"/>
        </w:rPr>
        <w:t>da</w:t>
      </w:r>
      <w:r w:rsidRPr="000F0D84">
        <w:rPr>
          <w:rFonts w:asciiTheme="minorHAnsi" w:hAnsiTheme="minorHAnsi"/>
          <w:sz w:val="20"/>
          <w:szCs w:val="20"/>
          <w:lang w:val="ca-ES"/>
        </w:rPr>
        <w:t>.</w:t>
      </w:r>
    </w:p>
    <w:p w:rsidR="000F0D84" w:rsidRDefault="000F0D84" w:rsidP="007C02EC">
      <w:pPr>
        <w:tabs>
          <w:tab w:val="left" w:pos="426"/>
        </w:tabs>
        <w:spacing w:line="270" w:lineRule="exact"/>
        <w:jc w:val="both"/>
        <w:rPr>
          <w:rFonts w:asciiTheme="minorHAnsi" w:hAnsiTheme="minorHAnsi"/>
          <w:sz w:val="20"/>
          <w:szCs w:val="20"/>
          <w:lang w:val="ca-ES"/>
        </w:rPr>
      </w:pPr>
      <w:r>
        <w:rPr>
          <w:rFonts w:asciiTheme="minorHAnsi" w:hAnsiTheme="minorHAnsi"/>
          <w:sz w:val="20"/>
          <w:szCs w:val="20"/>
          <w:lang w:val="ca-ES"/>
        </w:rPr>
        <w:t>2.3</w:t>
      </w:r>
      <w:r>
        <w:rPr>
          <w:rFonts w:asciiTheme="minorHAnsi" w:hAnsiTheme="minorHAnsi"/>
          <w:sz w:val="20"/>
          <w:szCs w:val="20"/>
          <w:lang w:val="ca-ES"/>
        </w:rPr>
        <w:tab/>
      </w:r>
      <w:r w:rsidR="00AB320A">
        <w:rPr>
          <w:rFonts w:asciiTheme="minorHAnsi" w:hAnsiTheme="minorHAnsi"/>
          <w:sz w:val="20"/>
          <w:szCs w:val="20"/>
          <w:lang w:val="ca-ES"/>
        </w:rPr>
        <w:t>Per als</w:t>
      </w:r>
      <w:r w:rsidR="0093579C">
        <w:rPr>
          <w:rFonts w:asciiTheme="minorHAnsi" w:hAnsiTheme="minorHAnsi"/>
          <w:sz w:val="20"/>
          <w:szCs w:val="20"/>
          <w:lang w:val="ca-ES"/>
        </w:rPr>
        <w:t xml:space="preserve"> estudiants que hagin de </w:t>
      </w:r>
      <w:r w:rsidR="00340F51" w:rsidRPr="00340F51">
        <w:rPr>
          <w:rFonts w:asciiTheme="minorHAnsi" w:hAnsiTheme="minorHAnsi"/>
          <w:sz w:val="20"/>
          <w:szCs w:val="20"/>
          <w:lang w:val="ca-ES"/>
        </w:rPr>
        <w:t>rebr</w:t>
      </w:r>
      <w:r w:rsidR="0093579C">
        <w:rPr>
          <w:rFonts w:asciiTheme="minorHAnsi" w:hAnsiTheme="minorHAnsi"/>
          <w:sz w:val="20"/>
          <w:szCs w:val="20"/>
          <w:lang w:val="ca-ES"/>
        </w:rPr>
        <w:t>e</w:t>
      </w:r>
      <w:r w:rsidR="00340F51" w:rsidRPr="00340F51">
        <w:rPr>
          <w:rFonts w:asciiTheme="minorHAnsi" w:hAnsiTheme="minorHAnsi"/>
          <w:sz w:val="20"/>
          <w:szCs w:val="20"/>
          <w:lang w:val="ca-ES"/>
        </w:rPr>
        <w:t xml:space="preserve"> un ajut</w:t>
      </w:r>
      <w:r>
        <w:rPr>
          <w:rFonts w:asciiTheme="minorHAnsi" w:hAnsiTheme="minorHAnsi"/>
          <w:sz w:val="20"/>
          <w:szCs w:val="20"/>
          <w:lang w:val="ca-ES"/>
        </w:rPr>
        <w:t xml:space="preserve"> financer de fons de la UE</w:t>
      </w:r>
      <w:r w:rsidR="0093579C">
        <w:rPr>
          <w:rFonts w:asciiTheme="minorHAnsi" w:hAnsiTheme="minorHAnsi"/>
          <w:sz w:val="20"/>
          <w:szCs w:val="20"/>
          <w:lang w:val="ca-ES"/>
        </w:rPr>
        <w:t xml:space="preserve">, </w:t>
      </w:r>
      <w:r w:rsidR="00AB320A">
        <w:rPr>
          <w:rFonts w:asciiTheme="minorHAnsi" w:hAnsiTheme="minorHAnsi"/>
          <w:sz w:val="20"/>
          <w:szCs w:val="20"/>
          <w:lang w:val="ca-ES"/>
        </w:rPr>
        <w:t>aquest</w:t>
      </w:r>
      <w:r w:rsidR="0093579C">
        <w:rPr>
          <w:rFonts w:asciiTheme="minorHAnsi" w:hAnsiTheme="minorHAnsi"/>
          <w:sz w:val="20"/>
          <w:szCs w:val="20"/>
          <w:lang w:val="ca-ES"/>
        </w:rPr>
        <w:t xml:space="preserve"> ajut serà </w:t>
      </w:r>
      <w:r w:rsidR="00AB320A">
        <w:rPr>
          <w:rFonts w:asciiTheme="minorHAnsi" w:hAnsiTheme="minorHAnsi"/>
          <w:sz w:val="20"/>
          <w:szCs w:val="20"/>
          <w:lang w:val="ca-ES"/>
        </w:rPr>
        <w:t xml:space="preserve">d’un import </w:t>
      </w:r>
      <w:r>
        <w:rPr>
          <w:rFonts w:asciiTheme="minorHAnsi" w:hAnsiTheme="minorHAnsi"/>
          <w:sz w:val="20"/>
          <w:szCs w:val="20"/>
          <w:lang w:val="ca-ES"/>
        </w:rPr>
        <w:t>diferent en funció del país d’acollida</w:t>
      </w:r>
      <w:r w:rsidR="00AB320A">
        <w:rPr>
          <w:rFonts w:asciiTheme="minorHAnsi" w:hAnsiTheme="minorHAnsi"/>
          <w:sz w:val="20"/>
          <w:szCs w:val="20"/>
          <w:lang w:val="ca-ES"/>
        </w:rPr>
        <w:t xml:space="preserve"> i es calcularà</w:t>
      </w:r>
      <w:r>
        <w:rPr>
          <w:rFonts w:asciiTheme="minorHAnsi" w:hAnsiTheme="minorHAnsi"/>
          <w:sz w:val="20"/>
          <w:szCs w:val="20"/>
          <w:lang w:val="ca-ES"/>
        </w:rPr>
        <w:t xml:space="preserve"> </w:t>
      </w:r>
      <w:r w:rsidRPr="000F0D84">
        <w:rPr>
          <w:rFonts w:asciiTheme="minorHAnsi" w:hAnsiTheme="minorHAnsi"/>
          <w:sz w:val="20"/>
          <w:szCs w:val="20"/>
          <w:lang w:val="ca-ES"/>
        </w:rPr>
        <w:t>d’acord amb</w:t>
      </w:r>
      <w:r>
        <w:rPr>
          <w:rFonts w:asciiTheme="minorHAnsi" w:hAnsiTheme="minorHAnsi"/>
          <w:sz w:val="20"/>
          <w:szCs w:val="20"/>
          <w:lang w:val="ca-ES"/>
        </w:rPr>
        <w:t xml:space="preserve"> e</w:t>
      </w:r>
      <w:r w:rsidR="00806A1F">
        <w:rPr>
          <w:rFonts w:asciiTheme="minorHAnsi" w:hAnsiTheme="minorHAnsi"/>
          <w:sz w:val="20"/>
          <w:szCs w:val="20"/>
          <w:lang w:val="ca-ES"/>
        </w:rPr>
        <w:t>ls tres</w:t>
      </w:r>
      <w:r>
        <w:rPr>
          <w:rFonts w:asciiTheme="minorHAnsi" w:hAnsiTheme="minorHAnsi"/>
          <w:sz w:val="20"/>
          <w:szCs w:val="20"/>
          <w:lang w:val="ca-ES"/>
        </w:rPr>
        <w:t xml:space="preserve"> grups de països </w:t>
      </w:r>
      <w:r w:rsidR="005111DA">
        <w:rPr>
          <w:rFonts w:asciiTheme="minorHAnsi" w:hAnsiTheme="minorHAnsi"/>
          <w:sz w:val="20"/>
          <w:szCs w:val="20"/>
          <w:lang w:val="ca-ES"/>
        </w:rPr>
        <w:t xml:space="preserve">establerts a </w:t>
      </w:r>
      <w:r w:rsidRPr="000F0D84">
        <w:rPr>
          <w:rFonts w:asciiTheme="minorHAnsi" w:hAnsiTheme="minorHAnsi"/>
          <w:sz w:val="20"/>
          <w:szCs w:val="20"/>
          <w:lang w:val="ca-ES"/>
        </w:rPr>
        <w:t xml:space="preserve">les bases de la convocatòria i segons les </w:t>
      </w:r>
      <w:r w:rsidR="005111DA">
        <w:rPr>
          <w:rFonts w:asciiTheme="minorHAnsi" w:hAnsiTheme="minorHAnsi"/>
          <w:sz w:val="20"/>
          <w:szCs w:val="20"/>
          <w:lang w:val="ca-ES"/>
        </w:rPr>
        <w:t>normes</w:t>
      </w:r>
      <w:r w:rsidRPr="000F0D84">
        <w:rPr>
          <w:rFonts w:asciiTheme="minorHAnsi" w:hAnsiTheme="minorHAnsi"/>
          <w:sz w:val="20"/>
          <w:szCs w:val="20"/>
          <w:lang w:val="ca-ES"/>
        </w:rPr>
        <w:t xml:space="preserve"> i</w:t>
      </w:r>
      <w:r>
        <w:rPr>
          <w:rFonts w:asciiTheme="minorHAnsi" w:hAnsiTheme="minorHAnsi"/>
          <w:sz w:val="20"/>
          <w:szCs w:val="20"/>
          <w:lang w:val="ca-ES"/>
        </w:rPr>
        <w:t xml:space="preserve"> imports </w:t>
      </w:r>
      <w:r w:rsidR="005111DA">
        <w:rPr>
          <w:rFonts w:asciiTheme="minorHAnsi" w:hAnsiTheme="minorHAnsi"/>
          <w:sz w:val="20"/>
          <w:szCs w:val="20"/>
          <w:lang w:val="ca-ES"/>
        </w:rPr>
        <w:t>regulats</w:t>
      </w:r>
      <w:r w:rsidR="00CE6742">
        <w:rPr>
          <w:rFonts w:asciiTheme="minorHAnsi" w:hAnsiTheme="minorHAnsi"/>
          <w:sz w:val="20"/>
          <w:szCs w:val="20"/>
          <w:lang w:val="ca-ES"/>
        </w:rPr>
        <w:t xml:space="preserve"> pel Servicio Español para la Internacionalización de la Educación </w:t>
      </w:r>
      <w:r w:rsidR="008F0B72">
        <w:rPr>
          <w:rFonts w:asciiTheme="minorHAnsi" w:hAnsiTheme="minorHAnsi"/>
          <w:sz w:val="20"/>
          <w:szCs w:val="20"/>
          <w:lang w:val="ca-ES"/>
        </w:rPr>
        <w:t>(</w:t>
      </w:r>
      <w:r w:rsidR="00CE6742">
        <w:rPr>
          <w:rFonts w:asciiTheme="minorHAnsi" w:hAnsiTheme="minorHAnsi"/>
          <w:sz w:val="20"/>
          <w:szCs w:val="20"/>
          <w:lang w:val="ca-ES"/>
        </w:rPr>
        <w:t>SEPIE</w:t>
      </w:r>
      <w:r w:rsidR="008F0B72">
        <w:rPr>
          <w:rFonts w:asciiTheme="minorHAnsi" w:hAnsiTheme="minorHAnsi"/>
          <w:sz w:val="20"/>
          <w:szCs w:val="20"/>
          <w:lang w:val="ca-ES"/>
        </w:rPr>
        <w:t>)</w:t>
      </w:r>
      <w:r>
        <w:rPr>
          <w:rFonts w:asciiTheme="minorHAnsi" w:hAnsiTheme="minorHAnsi"/>
          <w:sz w:val="20"/>
          <w:szCs w:val="20"/>
          <w:lang w:val="ca-ES"/>
        </w:rPr>
        <w:t xml:space="preserve">. </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 xml:space="preserve">2.4 </w:t>
      </w:r>
      <w:r w:rsidRPr="00340F51">
        <w:rPr>
          <w:rFonts w:asciiTheme="minorHAnsi" w:hAnsiTheme="minorHAnsi"/>
          <w:sz w:val="20"/>
          <w:szCs w:val="20"/>
          <w:lang w:val="ca-ES"/>
        </w:rPr>
        <w:tab/>
        <w:t>La durada total del període de mobilitat, inclosa la participació prèvia al Programa d'Aprenentatge Permanent en el subprograma Erasmus, no podrà ser superior a 12 mesos per cicle d'estudis.</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5111DA">
        <w:rPr>
          <w:rFonts w:asciiTheme="minorHAnsi" w:hAnsiTheme="minorHAnsi"/>
          <w:sz w:val="20"/>
          <w:szCs w:val="20"/>
          <w:lang w:val="ca-ES"/>
        </w:rPr>
        <w:t xml:space="preserve">2.5 </w:t>
      </w:r>
      <w:r w:rsidRPr="005111DA">
        <w:rPr>
          <w:rFonts w:asciiTheme="minorHAnsi" w:hAnsiTheme="minorHAnsi"/>
          <w:sz w:val="20"/>
          <w:szCs w:val="20"/>
          <w:lang w:val="ca-ES"/>
        </w:rPr>
        <w:tab/>
        <w:t xml:space="preserve">Les sol·licituds per ampliar el període de l'estada hauran de presentar-se a la </w:t>
      </w:r>
      <w:r w:rsidR="00806A1F">
        <w:rPr>
          <w:rFonts w:asciiTheme="minorHAnsi" w:hAnsiTheme="minorHAnsi"/>
          <w:sz w:val="20"/>
          <w:szCs w:val="20"/>
          <w:lang w:val="ca-ES"/>
        </w:rPr>
        <w:t>Universitat</w:t>
      </w:r>
      <w:r w:rsidRPr="005111DA">
        <w:rPr>
          <w:rFonts w:asciiTheme="minorHAnsi" w:hAnsiTheme="minorHAnsi"/>
          <w:sz w:val="20"/>
          <w:szCs w:val="20"/>
          <w:lang w:val="ca-ES"/>
        </w:rPr>
        <w:t xml:space="preserve"> almenys amb un mes d'antelació a la finalització del període de mobilitat.</w:t>
      </w:r>
    </w:p>
    <w:p w:rsidR="00D61DAE" w:rsidRPr="00D61DAE" w:rsidRDefault="00340F51" w:rsidP="00D61DAE">
      <w:pPr>
        <w:tabs>
          <w:tab w:val="left" w:pos="426"/>
        </w:tabs>
        <w:jc w:val="both"/>
        <w:rPr>
          <w:rFonts w:asciiTheme="minorHAnsi" w:hAnsiTheme="minorHAnsi"/>
          <w:sz w:val="16"/>
          <w:szCs w:val="16"/>
          <w:lang w:val="ca-ES"/>
        </w:rPr>
      </w:pPr>
      <w:r w:rsidRPr="00340F51">
        <w:rPr>
          <w:rFonts w:asciiTheme="minorHAnsi" w:hAnsiTheme="minorHAnsi"/>
          <w:sz w:val="20"/>
          <w:szCs w:val="20"/>
          <w:lang w:val="ca-ES"/>
        </w:rPr>
        <w:t>2.6</w:t>
      </w:r>
      <w:r w:rsidRPr="00340F51">
        <w:rPr>
          <w:rFonts w:asciiTheme="minorHAnsi" w:hAnsiTheme="minorHAnsi"/>
          <w:sz w:val="20"/>
          <w:szCs w:val="20"/>
          <w:lang w:val="ca-ES"/>
        </w:rPr>
        <w:tab/>
        <w:t>El</w:t>
      </w:r>
      <w:r w:rsidR="00806A1F">
        <w:rPr>
          <w:rFonts w:asciiTheme="minorHAnsi" w:hAnsiTheme="minorHAnsi"/>
          <w:sz w:val="20"/>
          <w:szCs w:val="20"/>
          <w:lang w:val="ca-ES"/>
        </w:rPr>
        <w:t>s</w:t>
      </w:r>
      <w:r w:rsidRPr="00340F51">
        <w:rPr>
          <w:rFonts w:asciiTheme="minorHAnsi" w:hAnsiTheme="minorHAnsi"/>
          <w:sz w:val="20"/>
          <w:szCs w:val="20"/>
          <w:lang w:val="ca-ES"/>
        </w:rPr>
        <w:t xml:space="preserve"> Certificat</w:t>
      </w:r>
      <w:r w:rsidR="00806A1F">
        <w:rPr>
          <w:rFonts w:asciiTheme="minorHAnsi" w:hAnsiTheme="minorHAnsi"/>
          <w:sz w:val="20"/>
          <w:szCs w:val="20"/>
          <w:lang w:val="ca-ES"/>
        </w:rPr>
        <w:t>s</w:t>
      </w:r>
      <w:r w:rsidRPr="00340F51">
        <w:rPr>
          <w:rFonts w:asciiTheme="minorHAnsi" w:hAnsiTheme="minorHAnsi"/>
          <w:sz w:val="20"/>
          <w:szCs w:val="20"/>
          <w:lang w:val="ca-ES"/>
        </w:rPr>
        <w:t xml:space="preserve"> d’arribada</w:t>
      </w:r>
      <w:r w:rsidR="00806A1F">
        <w:rPr>
          <w:rFonts w:asciiTheme="minorHAnsi" w:hAnsiTheme="minorHAnsi"/>
          <w:sz w:val="20"/>
          <w:szCs w:val="20"/>
          <w:lang w:val="ca-ES"/>
        </w:rPr>
        <w:t xml:space="preserve"> i </w:t>
      </w:r>
      <w:r w:rsidRPr="00340F51">
        <w:rPr>
          <w:rFonts w:asciiTheme="minorHAnsi" w:hAnsiTheme="minorHAnsi"/>
          <w:sz w:val="20"/>
          <w:szCs w:val="20"/>
          <w:lang w:val="ca-ES"/>
        </w:rPr>
        <w:t>finalització</w:t>
      </w:r>
      <w:r w:rsidR="005111DA">
        <w:rPr>
          <w:rFonts w:asciiTheme="minorHAnsi" w:hAnsiTheme="minorHAnsi"/>
          <w:sz w:val="20"/>
          <w:szCs w:val="20"/>
          <w:lang w:val="ca-ES"/>
        </w:rPr>
        <w:t xml:space="preserve"> </w:t>
      </w:r>
      <w:r w:rsidR="00806A1F">
        <w:rPr>
          <w:rFonts w:asciiTheme="minorHAnsi" w:hAnsiTheme="minorHAnsi"/>
          <w:sz w:val="20"/>
          <w:szCs w:val="20"/>
          <w:lang w:val="ca-ES"/>
        </w:rPr>
        <w:t>proporcionaran</w:t>
      </w:r>
      <w:r w:rsidRPr="00340F51">
        <w:rPr>
          <w:rFonts w:asciiTheme="minorHAnsi" w:hAnsiTheme="minorHAnsi"/>
          <w:sz w:val="20"/>
          <w:szCs w:val="20"/>
          <w:lang w:val="ca-ES"/>
        </w:rPr>
        <w:t xml:space="preserve"> la confirmació de les dates de començament i finalització del període de mobilitat.</w:t>
      </w:r>
      <w:r w:rsidR="00D61DAE" w:rsidRPr="00D61DAE">
        <w:rPr>
          <w:rFonts w:asciiTheme="minorHAnsi" w:hAnsiTheme="minorHAnsi"/>
          <w:sz w:val="16"/>
          <w:szCs w:val="16"/>
          <w:lang w:val="ca-ES"/>
        </w:rPr>
        <w:t xml:space="preserve"> </w:t>
      </w:r>
    </w:p>
    <w:p w:rsidR="00D61DAE" w:rsidRPr="00D61DAE" w:rsidRDefault="00D61DAE" w:rsidP="00D61DAE">
      <w:pPr>
        <w:tabs>
          <w:tab w:val="left" w:pos="426"/>
        </w:tabs>
        <w:jc w:val="both"/>
        <w:rPr>
          <w:rFonts w:asciiTheme="minorHAnsi" w:hAnsiTheme="minorHAnsi"/>
          <w:sz w:val="16"/>
          <w:szCs w:val="16"/>
          <w:lang w:val="ca-ES"/>
        </w:rPr>
      </w:pPr>
    </w:p>
    <w:p w:rsidR="00D61DAE" w:rsidRPr="00D61DAE" w:rsidRDefault="00D61DAE" w:rsidP="00D61DAE">
      <w:pPr>
        <w:rPr>
          <w:rFonts w:asciiTheme="minorHAnsi" w:hAnsiTheme="minorHAnsi"/>
          <w:sz w:val="16"/>
          <w:szCs w:val="16"/>
          <w:lang w:val="ca-ES"/>
        </w:rPr>
      </w:pPr>
    </w:p>
    <w:p w:rsidR="00762ADE" w:rsidRDefault="00340F51" w:rsidP="00762ADE">
      <w:pPr>
        <w:pBdr>
          <w:between w:val="single" w:sz="4" w:space="1" w:color="auto"/>
        </w:pBdr>
        <w:tabs>
          <w:tab w:val="left" w:pos="426"/>
        </w:tabs>
        <w:spacing w:line="270" w:lineRule="exact"/>
        <w:jc w:val="both"/>
        <w:outlineLvl w:val="0"/>
        <w:rPr>
          <w:rFonts w:asciiTheme="minorHAnsi" w:hAnsiTheme="minorHAnsi"/>
          <w:b/>
          <w:sz w:val="20"/>
          <w:szCs w:val="20"/>
          <w:lang w:val="ca-ES"/>
        </w:rPr>
      </w:pPr>
      <w:r w:rsidRPr="00340F51">
        <w:rPr>
          <w:rFonts w:asciiTheme="minorHAnsi" w:hAnsiTheme="minorHAnsi"/>
          <w:b/>
          <w:sz w:val="20"/>
          <w:szCs w:val="20"/>
          <w:lang w:val="ca-ES"/>
        </w:rPr>
        <w:t>CLÀUSULA 3 – AJUT FINANCER</w:t>
      </w:r>
    </w:p>
    <w:p w:rsidR="00D61DAE" w:rsidRDefault="008F0B72" w:rsidP="00D03CF0">
      <w:pPr>
        <w:tabs>
          <w:tab w:val="left" w:pos="426"/>
        </w:tabs>
        <w:spacing w:line="270" w:lineRule="exact"/>
        <w:jc w:val="both"/>
        <w:rPr>
          <w:rFonts w:asciiTheme="minorHAnsi" w:hAnsiTheme="minorHAnsi"/>
          <w:sz w:val="16"/>
          <w:szCs w:val="16"/>
          <w:lang w:val="ca-ES"/>
        </w:rPr>
      </w:pPr>
      <w:r>
        <w:rPr>
          <w:rFonts w:asciiTheme="minorHAnsi" w:hAnsiTheme="minorHAnsi"/>
          <w:sz w:val="20"/>
          <w:szCs w:val="20"/>
          <w:lang w:val="ca-ES"/>
        </w:rPr>
        <w:t>3.1</w:t>
      </w:r>
      <w:r>
        <w:rPr>
          <w:rFonts w:asciiTheme="minorHAnsi" w:hAnsiTheme="minorHAnsi"/>
          <w:sz w:val="20"/>
          <w:szCs w:val="20"/>
          <w:lang w:val="ca-ES"/>
        </w:rPr>
        <w:tab/>
        <w:t>L'import final de l’ajut financer per al</w:t>
      </w:r>
      <w:r w:rsidR="00340F51" w:rsidRPr="00340F51">
        <w:rPr>
          <w:rFonts w:asciiTheme="minorHAnsi" w:hAnsiTheme="minorHAnsi"/>
          <w:sz w:val="20"/>
          <w:szCs w:val="20"/>
          <w:lang w:val="ca-ES"/>
        </w:rPr>
        <w:t xml:space="preserve"> període de mobilitat es determinarà multiplicant el nombre de dies/mesos de la mobilitat</w:t>
      </w:r>
      <w:r>
        <w:rPr>
          <w:rFonts w:asciiTheme="minorHAnsi" w:hAnsiTheme="minorHAnsi"/>
          <w:sz w:val="20"/>
          <w:szCs w:val="20"/>
          <w:lang w:val="ca-ES"/>
        </w:rPr>
        <w:t xml:space="preserve"> especificada en la clàusula 2.6</w:t>
      </w:r>
      <w:r w:rsidR="00340F51" w:rsidRPr="00340F51">
        <w:rPr>
          <w:rFonts w:asciiTheme="minorHAnsi" w:hAnsiTheme="minorHAnsi"/>
          <w:sz w:val="20"/>
          <w:szCs w:val="20"/>
          <w:lang w:val="ca-ES"/>
        </w:rPr>
        <w:t xml:space="preserve"> per l'import de l'ajuda diària/mensual del país </w:t>
      </w:r>
      <w:r>
        <w:rPr>
          <w:rFonts w:asciiTheme="minorHAnsi" w:hAnsiTheme="minorHAnsi"/>
          <w:sz w:val="20"/>
          <w:szCs w:val="20"/>
          <w:lang w:val="ca-ES"/>
        </w:rPr>
        <w:t xml:space="preserve">d’acollida corresponent. </w:t>
      </w:r>
      <w:r w:rsidR="00340F51" w:rsidRPr="00340F51">
        <w:rPr>
          <w:rFonts w:asciiTheme="minorHAnsi" w:hAnsiTheme="minorHAnsi"/>
          <w:sz w:val="20"/>
          <w:szCs w:val="20"/>
          <w:lang w:val="ca-ES"/>
        </w:rPr>
        <w:t>En el cas de mesos incomplets, l'ajut financer es calcularà multiplicant el nombre de dies del mes incomplet per 1/30 de l'ajuda mensual.</w:t>
      </w:r>
      <w:r w:rsidR="00D03CF0">
        <w:rPr>
          <w:rFonts w:asciiTheme="minorHAnsi" w:hAnsiTheme="minorHAnsi"/>
          <w:sz w:val="20"/>
          <w:szCs w:val="20"/>
          <w:lang w:val="ca-ES"/>
        </w:rPr>
        <w:t xml:space="preserve"> </w:t>
      </w:r>
      <w:r w:rsidR="00D61DAE" w:rsidRPr="00D61DAE">
        <w:rPr>
          <w:rFonts w:asciiTheme="minorHAnsi" w:hAnsiTheme="minorHAnsi"/>
          <w:sz w:val="20"/>
          <w:szCs w:val="20"/>
          <w:lang w:val="ca-ES"/>
        </w:rPr>
        <w:t>Les estades en pràctiques es finançaran per un mínim de 2 mesos i un màxim de 3 mesos. Les estades de durada superior no rebran finançament per la diferència de mesos.</w:t>
      </w:r>
      <w:r w:rsidR="00D61DAE" w:rsidRPr="00D61DAE">
        <w:rPr>
          <w:rFonts w:asciiTheme="minorHAnsi" w:hAnsiTheme="minorHAnsi"/>
          <w:sz w:val="16"/>
          <w:szCs w:val="16"/>
          <w:lang w:val="ca-ES"/>
        </w:rPr>
        <w:t xml:space="preserve"> </w:t>
      </w:r>
    </w:p>
    <w:p w:rsidR="00D03CF0" w:rsidRDefault="00762ADE" w:rsidP="00D03CF0">
      <w:pPr>
        <w:tabs>
          <w:tab w:val="left" w:pos="426"/>
        </w:tabs>
        <w:spacing w:line="270" w:lineRule="exact"/>
        <w:jc w:val="both"/>
        <w:rPr>
          <w:rFonts w:asciiTheme="minorHAnsi" w:hAnsiTheme="minorHAnsi"/>
          <w:sz w:val="20"/>
          <w:szCs w:val="20"/>
          <w:lang w:val="ca-ES"/>
        </w:rPr>
      </w:pPr>
      <w:r>
        <w:rPr>
          <w:rFonts w:asciiTheme="minorHAnsi" w:hAnsiTheme="minorHAnsi"/>
          <w:sz w:val="20"/>
          <w:szCs w:val="20"/>
          <w:lang w:val="ca-ES"/>
        </w:rPr>
        <w:t>3.2</w:t>
      </w:r>
      <w:r w:rsidR="00D03CF0">
        <w:rPr>
          <w:rFonts w:asciiTheme="minorHAnsi" w:hAnsiTheme="minorHAnsi"/>
          <w:sz w:val="20"/>
          <w:szCs w:val="20"/>
          <w:lang w:val="ca-ES"/>
        </w:rPr>
        <w:tab/>
        <w:t xml:space="preserve">En aquest cas, l’import de l’ajut ascendeix a un import de ________ euros, equivalent a ___ mesos i __ dies, més un ajut complementari de ____ euros, </w:t>
      </w:r>
      <w:r>
        <w:rPr>
          <w:rFonts w:asciiTheme="minorHAnsi" w:hAnsiTheme="minorHAnsi"/>
          <w:sz w:val="20"/>
          <w:szCs w:val="20"/>
          <w:lang w:val="ca-ES"/>
        </w:rPr>
        <w:t xml:space="preserve">en cas d’haver estat becari general durant el curs 2017/2018. </w:t>
      </w:r>
    </w:p>
    <w:p w:rsidR="00762ADE" w:rsidRPr="00762ADE" w:rsidRDefault="00762ADE" w:rsidP="00762ADE">
      <w:pPr>
        <w:tabs>
          <w:tab w:val="left" w:pos="426"/>
        </w:tabs>
        <w:spacing w:line="270" w:lineRule="exact"/>
        <w:jc w:val="both"/>
        <w:rPr>
          <w:rFonts w:asciiTheme="minorHAnsi" w:hAnsiTheme="minorHAnsi"/>
          <w:sz w:val="20"/>
          <w:szCs w:val="20"/>
        </w:rPr>
      </w:pPr>
      <w:r>
        <w:rPr>
          <w:rFonts w:asciiTheme="minorHAnsi" w:hAnsiTheme="minorHAnsi"/>
          <w:sz w:val="20"/>
          <w:szCs w:val="20"/>
        </w:rPr>
        <w:t>3.3</w:t>
      </w:r>
      <w:r>
        <w:rPr>
          <w:rFonts w:asciiTheme="minorHAnsi" w:hAnsiTheme="minorHAnsi"/>
          <w:sz w:val="20"/>
          <w:szCs w:val="20"/>
        </w:rPr>
        <w:tab/>
      </w:r>
      <w:r w:rsidRPr="00762ADE">
        <w:rPr>
          <w:rFonts w:asciiTheme="minorHAnsi" w:hAnsiTheme="minorHAnsi"/>
          <w:sz w:val="20"/>
          <w:szCs w:val="20"/>
        </w:rPr>
        <w:t>El reemborsament de despeses relacionades amb necessitats especials, quan sigui el cas, es basarà en la documentació justificativa aportada pel participant.</w:t>
      </w:r>
    </w:p>
    <w:p w:rsidR="00762ADE" w:rsidRPr="00762ADE" w:rsidRDefault="00762ADE" w:rsidP="00762ADE">
      <w:pPr>
        <w:tabs>
          <w:tab w:val="left" w:pos="426"/>
        </w:tabs>
        <w:spacing w:line="270" w:lineRule="exact"/>
        <w:jc w:val="both"/>
        <w:rPr>
          <w:rFonts w:asciiTheme="minorHAnsi" w:hAnsiTheme="minorHAnsi"/>
          <w:sz w:val="20"/>
          <w:szCs w:val="20"/>
        </w:rPr>
      </w:pPr>
      <w:r>
        <w:rPr>
          <w:rFonts w:asciiTheme="minorHAnsi" w:hAnsiTheme="minorHAnsi"/>
          <w:sz w:val="20"/>
          <w:szCs w:val="20"/>
        </w:rPr>
        <w:t>3.4</w:t>
      </w:r>
      <w:r>
        <w:rPr>
          <w:rFonts w:asciiTheme="minorHAnsi" w:hAnsiTheme="minorHAnsi"/>
          <w:sz w:val="20"/>
          <w:szCs w:val="20"/>
        </w:rPr>
        <w:tab/>
      </w:r>
      <w:r w:rsidRPr="00762ADE">
        <w:rPr>
          <w:rFonts w:asciiTheme="minorHAnsi" w:hAnsiTheme="minorHAnsi"/>
          <w:sz w:val="20"/>
          <w:szCs w:val="20"/>
        </w:rPr>
        <w:t>L’ajut financer no podrà ser utilitzat per a cobrir despeses similars ja finançades per fons de la UE.</w:t>
      </w:r>
    </w:p>
    <w:p w:rsidR="00762ADE" w:rsidRPr="00762ADE" w:rsidRDefault="00762ADE" w:rsidP="00762ADE">
      <w:pPr>
        <w:tabs>
          <w:tab w:val="left" w:pos="426"/>
        </w:tabs>
        <w:spacing w:line="270" w:lineRule="exact"/>
        <w:jc w:val="both"/>
        <w:rPr>
          <w:rFonts w:asciiTheme="minorHAnsi" w:hAnsiTheme="minorHAnsi"/>
          <w:sz w:val="20"/>
          <w:szCs w:val="20"/>
        </w:rPr>
      </w:pPr>
      <w:r>
        <w:rPr>
          <w:rFonts w:asciiTheme="minorHAnsi" w:hAnsiTheme="minorHAnsi"/>
          <w:sz w:val="20"/>
          <w:szCs w:val="20"/>
        </w:rPr>
        <w:t>3.5</w:t>
      </w:r>
      <w:r>
        <w:rPr>
          <w:rFonts w:asciiTheme="minorHAnsi" w:hAnsiTheme="minorHAnsi"/>
          <w:sz w:val="20"/>
          <w:szCs w:val="20"/>
        </w:rPr>
        <w:tab/>
      </w:r>
      <w:r w:rsidRPr="00762ADE">
        <w:rPr>
          <w:rFonts w:asciiTheme="minorHAnsi" w:hAnsiTheme="minorHAnsi"/>
          <w:sz w:val="20"/>
          <w:szCs w:val="20"/>
        </w:rPr>
        <w:t>Sens perjudici del que s’estableix a la clàusula 3.5, l’ajut serà compatible amb altres fonts de finançament, inclosos els ingressos que pogués percebre el participant pels treballs no relacionats amb els seus estudis, sempre i quan es portin a terme les activitats previstes a l’Annex I.</w:t>
      </w:r>
    </w:p>
    <w:p w:rsidR="00762ADE" w:rsidRPr="00762ADE" w:rsidRDefault="00762ADE" w:rsidP="00762ADE">
      <w:pPr>
        <w:tabs>
          <w:tab w:val="left" w:pos="426"/>
        </w:tabs>
        <w:spacing w:line="270" w:lineRule="exact"/>
        <w:jc w:val="both"/>
        <w:rPr>
          <w:rFonts w:asciiTheme="minorHAnsi" w:hAnsiTheme="minorHAnsi"/>
          <w:sz w:val="20"/>
          <w:szCs w:val="20"/>
        </w:rPr>
      </w:pPr>
      <w:r>
        <w:rPr>
          <w:rFonts w:asciiTheme="minorHAnsi" w:hAnsiTheme="minorHAnsi"/>
          <w:sz w:val="20"/>
          <w:szCs w:val="20"/>
        </w:rPr>
        <w:t>3.6</w:t>
      </w:r>
      <w:r>
        <w:rPr>
          <w:rFonts w:asciiTheme="minorHAnsi" w:hAnsiTheme="minorHAnsi"/>
          <w:sz w:val="20"/>
          <w:szCs w:val="20"/>
        </w:rPr>
        <w:tab/>
      </w:r>
      <w:r w:rsidRPr="00762ADE">
        <w:rPr>
          <w:rFonts w:asciiTheme="minorHAnsi" w:hAnsiTheme="minorHAnsi"/>
          <w:sz w:val="20"/>
          <w:szCs w:val="20"/>
        </w:rPr>
        <w:t xml:space="preserve">Si el participant no compleix amb les estipulacions establertes en el conveni, haurà de retornar tota o una part de l’ajut rebut. Si el participant rescindeix el conveni abans del seu termini de finalització, haurà de retornar l’ajut ja abonat, excepte si el participant no hagués pogut completar les seves activitats de mobilitat tal i com es descriuen a l’Annex I per causes de força major prèviament informades a la UPF i aprovades per l’Agència Nacional. En aquest cas, l’estudiant tindrà dret a percebre l’import corresponent a la durada real del període de mobilitat, tal i com es defineix a la clàusula 2.2. Qualsevol fons restant haurà de ser retornat. </w:t>
      </w:r>
    </w:p>
    <w:p w:rsidR="00762ADE" w:rsidRDefault="00762ADE" w:rsidP="00D03CF0">
      <w:pPr>
        <w:tabs>
          <w:tab w:val="left" w:pos="426"/>
        </w:tabs>
        <w:spacing w:line="270" w:lineRule="exact"/>
        <w:jc w:val="both"/>
        <w:rPr>
          <w:rFonts w:asciiTheme="minorHAnsi" w:hAnsiTheme="minorHAnsi"/>
          <w:sz w:val="16"/>
          <w:szCs w:val="16"/>
          <w:lang w:val="ca-ES"/>
        </w:rPr>
      </w:pPr>
    </w:p>
    <w:p w:rsidR="00D03CF0" w:rsidRPr="00D03CF0" w:rsidRDefault="00D03CF0" w:rsidP="00D03CF0">
      <w:pPr>
        <w:tabs>
          <w:tab w:val="left" w:pos="426"/>
        </w:tabs>
        <w:spacing w:line="270" w:lineRule="exact"/>
        <w:jc w:val="both"/>
        <w:rPr>
          <w:rFonts w:asciiTheme="minorHAnsi" w:hAnsiTheme="minorHAnsi"/>
          <w:sz w:val="20"/>
          <w:szCs w:val="20"/>
          <w:lang w:val="ca-ES"/>
        </w:rPr>
      </w:pPr>
    </w:p>
    <w:p w:rsidR="00D61DAE" w:rsidRPr="00D61DAE" w:rsidRDefault="00D61DAE" w:rsidP="00D61DAE">
      <w:pPr>
        <w:tabs>
          <w:tab w:val="left" w:pos="426"/>
        </w:tabs>
        <w:jc w:val="both"/>
        <w:rPr>
          <w:rFonts w:asciiTheme="minorHAnsi" w:hAnsiTheme="minorHAnsi"/>
          <w:sz w:val="16"/>
          <w:szCs w:val="16"/>
          <w:lang w:val="ca-ES"/>
        </w:rPr>
      </w:pPr>
    </w:p>
    <w:p w:rsidR="00D61DAE" w:rsidRPr="00D61DAE" w:rsidRDefault="00D61DAE" w:rsidP="00D61DAE">
      <w:pPr>
        <w:rPr>
          <w:rFonts w:asciiTheme="minorHAnsi" w:hAnsiTheme="minorHAnsi"/>
          <w:sz w:val="16"/>
          <w:szCs w:val="16"/>
          <w:lang w:val="ca-ES"/>
        </w:rPr>
      </w:pPr>
    </w:p>
    <w:p w:rsidR="00340F51" w:rsidRPr="00340F51" w:rsidRDefault="00340F51" w:rsidP="00F172F1">
      <w:pPr>
        <w:tabs>
          <w:tab w:val="left" w:pos="426"/>
        </w:tabs>
        <w:spacing w:line="270" w:lineRule="exact"/>
        <w:jc w:val="both"/>
        <w:outlineLvl w:val="0"/>
        <w:rPr>
          <w:rFonts w:asciiTheme="minorHAnsi" w:hAnsiTheme="minorHAnsi"/>
          <w:b/>
          <w:sz w:val="20"/>
          <w:szCs w:val="20"/>
          <w:lang w:val="ca-ES"/>
        </w:rPr>
      </w:pPr>
      <w:r w:rsidRPr="00340F51">
        <w:rPr>
          <w:rFonts w:asciiTheme="minorHAnsi" w:hAnsiTheme="minorHAnsi"/>
          <w:b/>
          <w:sz w:val="20"/>
          <w:szCs w:val="20"/>
          <w:lang w:val="ca-ES"/>
        </w:rPr>
        <w:t>CLÀUSULA 4 – MODALITATS DE PAGAMENT</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4.1</w:t>
      </w:r>
      <w:r w:rsidRPr="00340F51">
        <w:rPr>
          <w:rFonts w:asciiTheme="minorHAnsi" w:hAnsiTheme="minorHAnsi"/>
          <w:sz w:val="20"/>
          <w:szCs w:val="20"/>
          <w:lang w:val="ca-ES"/>
        </w:rPr>
        <w:tab/>
        <w:t>En els 30 dies naturals posteriors a la signatura del conveni per ambdues parts i no més tard de la data d'inici del període de mobilitat</w:t>
      </w:r>
      <w:r w:rsidR="00A84B89">
        <w:rPr>
          <w:rFonts w:asciiTheme="minorHAnsi" w:hAnsiTheme="minorHAnsi"/>
          <w:sz w:val="20"/>
          <w:szCs w:val="20"/>
          <w:lang w:val="ca-ES"/>
        </w:rPr>
        <w:t>,</w:t>
      </w:r>
      <w:r w:rsidRPr="00340F51">
        <w:rPr>
          <w:rFonts w:asciiTheme="minorHAnsi" w:hAnsiTheme="minorHAnsi"/>
          <w:sz w:val="20"/>
          <w:szCs w:val="20"/>
          <w:lang w:val="ca-ES"/>
        </w:rPr>
        <w:t xml:space="preserve"> o després de la recepció de la confirmació d'arribada, es realitzarà un pagament de prefinançament</w:t>
      </w:r>
      <w:r w:rsidR="00442869">
        <w:rPr>
          <w:rFonts w:asciiTheme="minorHAnsi" w:hAnsiTheme="minorHAnsi"/>
          <w:sz w:val="20"/>
          <w:szCs w:val="20"/>
          <w:lang w:val="ca-ES"/>
        </w:rPr>
        <w:t xml:space="preserve"> a l’estudiant </w:t>
      </w:r>
      <w:r w:rsidRPr="00340F51">
        <w:rPr>
          <w:rFonts w:asciiTheme="minorHAnsi" w:hAnsiTheme="minorHAnsi"/>
          <w:sz w:val="20"/>
          <w:szCs w:val="20"/>
          <w:lang w:val="ca-ES"/>
        </w:rPr>
        <w:t xml:space="preserve">equivalent al 70% de l'import especificat en la clàusula </w:t>
      </w:r>
      <w:r w:rsidR="004E544D">
        <w:rPr>
          <w:rFonts w:asciiTheme="minorHAnsi" w:hAnsiTheme="minorHAnsi"/>
          <w:sz w:val="20"/>
          <w:szCs w:val="20"/>
          <w:lang w:val="ca-ES"/>
        </w:rPr>
        <w:t xml:space="preserve">3, sempre i quan l’estudiant hagi realitzat també la primera prova OLS. </w:t>
      </w:r>
      <w:r w:rsidR="00A84B89">
        <w:rPr>
          <w:rFonts w:asciiTheme="minorHAnsi" w:hAnsiTheme="minorHAnsi"/>
          <w:sz w:val="20"/>
          <w:szCs w:val="20"/>
          <w:lang w:val="ca-ES"/>
        </w:rPr>
        <w:t xml:space="preserve">Quan l’estudiant </w:t>
      </w:r>
      <w:r w:rsidRPr="00340F51">
        <w:rPr>
          <w:rFonts w:asciiTheme="minorHAnsi" w:hAnsiTheme="minorHAnsi"/>
          <w:sz w:val="20"/>
          <w:szCs w:val="20"/>
          <w:lang w:val="ca-ES"/>
        </w:rPr>
        <w:t>no aporti la documentació justificativa en els terminis establerts per la UPF, s'admetrà excepcionalment un pagament de prefinançament posterior.</w:t>
      </w:r>
    </w:p>
    <w:p w:rsidR="004E544D" w:rsidRPr="00762ADE" w:rsidRDefault="00340F51" w:rsidP="00762ADE">
      <w:pPr>
        <w:tabs>
          <w:tab w:val="left" w:pos="426"/>
        </w:tabs>
        <w:jc w:val="both"/>
        <w:rPr>
          <w:rFonts w:asciiTheme="minorHAnsi" w:hAnsiTheme="minorHAnsi"/>
          <w:sz w:val="16"/>
          <w:szCs w:val="16"/>
          <w:lang w:val="ca-ES"/>
        </w:rPr>
      </w:pPr>
      <w:r w:rsidRPr="00340F51">
        <w:rPr>
          <w:rFonts w:asciiTheme="minorHAnsi" w:hAnsiTheme="minorHAnsi"/>
          <w:sz w:val="20"/>
          <w:szCs w:val="20"/>
          <w:lang w:val="ca-ES"/>
        </w:rPr>
        <w:t>4.2</w:t>
      </w:r>
      <w:r w:rsidRPr="00340F51">
        <w:rPr>
          <w:rFonts w:asciiTheme="minorHAnsi" w:hAnsiTheme="minorHAnsi"/>
          <w:sz w:val="20"/>
          <w:szCs w:val="20"/>
          <w:lang w:val="ca-ES"/>
        </w:rPr>
        <w:tab/>
      </w:r>
      <w:r w:rsidR="004E544D">
        <w:rPr>
          <w:rFonts w:asciiTheme="minorHAnsi" w:hAnsiTheme="minorHAnsi"/>
          <w:sz w:val="20"/>
          <w:szCs w:val="20"/>
          <w:lang w:val="ca-ES"/>
        </w:rPr>
        <w:t xml:space="preserve">L’entrega del certificat final d’estada </w:t>
      </w:r>
      <w:r w:rsidR="006B2104">
        <w:rPr>
          <w:rFonts w:asciiTheme="minorHAnsi" w:hAnsiTheme="minorHAnsi"/>
          <w:sz w:val="20"/>
          <w:szCs w:val="20"/>
          <w:lang w:val="ca-ES"/>
        </w:rPr>
        <w:t xml:space="preserve">original, </w:t>
      </w:r>
      <w:r w:rsidR="004E544D">
        <w:rPr>
          <w:rFonts w:asciiTheme="minorHAnsi" w:hAnsiTheme="minorHAnsi"/>
          <w:sz w:val="20"/>
          <w:szCs w:val="20"/>
          <w:lang w:val="ca-ES"/>
        </w:rPr>
        <w:t>signat i segellat per l’empresa i/o institució d’acollida, l</w:t>
      </w:r>
      <w:r w:rsidRPr="00340F51">
        <w:rPr>
          <w:rFonts w:asciiTheme="minorHAnsi" w:hAnsiTheme="minorHAnsi"/>
          <w:sz w:val="20"/>
          <w:szCs w:val="20"/>
          <w:lang w:val="ca-ES"/>
        </w:rPr>
        <w:t>'enviament del qüestionari UE (</w:t>
      </w:r>
      <w:r w:rsidRPr="00A84B89">
        <w:rPr>
          <w:rFonts w:asciiTheme="minorHAnsi" w:hAnsiTheme="minorHAnsi"/>
          <w:i/>
          <w:sz w:val="20"/>
          <w:szCs w:val="20"/>
          <w:lang w:val="ca-ES"/>
        </w:rPr>
        <w:t>EU survey</w:t>
      </w:r>
      <w:r w:rsidRPr="00340F51">
        <w:rPr>
          <w:rFonts w:asciiTheme="minorHAnsi" w:hAnsiTheme="minorHAnsi"/>
          <w:sz w:val="20"/>
          <w:szCs w:val="20"/>
          <w:lang w:val="ca-ES"/>
        </w:rPr>
        <w:t>) en línia</w:t>
      </w:r>
      <w:r w:rsidR="00D61DAE">
        <w:rPr>
          <w:rFonts w:asciiTheme="minorHAnsi" w:hAnsiTheme="minorHAnsi"/>
          <w:sz w:val="20"/>
          <w:szCs w:val="20"/>
          <w:lang w:val="ca-ES"/>
        </w:rPr>
        <w:t xml:space="preserve"> </w:t>
      </w:r>
      <w:r w:rsidR="004E544D">
        <w:rPr>
          <w:rFonts w:asciiTheme="minorHAnsi" w:hAnsiTheme="minorHAnsi"/>
          <w:sz w:val="20"/>
          <w:szCs w:val="20"/>
          <w:lang w:val="ca-ES"/>
        </w:rPr>
        <w:t xml:space="preserve">i la realització de la segona prova OLS, </w:t>
      </w:r>
      <w:r w:rsidR="00D61DAE">
        <w:rPr>
          <w:rFonts w:asciiTheme="minorHAnsi" w:hAnsiTheme="minorHAnsi"/>
          <w:sz w:val="20"/>
          <w:szCs w:val="20"/>
          <w:lang w:val="ca-ES"/>
        </w:rPr>
        <w:t>per part de l’estudiant</w:t>
      </w:r>
      <w:r w:rsidRPr="00340F51">
        <w:rPr>
          <w:rFonts w:asciiTheme="minorHAnsi" w:hAnsiTheme="minorHAnsi"/>
          <w:sz w:val="20"/>
          <w:szCs w:val="20"/>
          <w:lang w:val="ca-ES"/>
        </w:rPr>
        <w:t xml:space="preserve"> es considerarà com la sol·licitud de</w:t>
      </w:r>
      <w:r w:rsidR="00A84B89">
        <w:rPr>
          <w:rFonts w:asciiTheme="minorHAnsi" w:hAnsiTheme="minorHAnsi"/>
          <w:sz w:val="20"/>
          <w:szCs w:val="20"/>
          <w:lang w:val="ca-ES"/>
        </w:rPr>
        <w:t xml:space="preserve"> </w:t>
      </w:r>
      <w:r w:rsidRPr="00340F51">
        <w:rPr>
          <w:rFonts w:asciiTheme="minorHAnsi" w:hAnsiTheme="minorHAnsi"/>
          <w:sz w:val="20"/>
          <w:szCs w:val="20"/>
          <w:lang w:val="ca-ES"/>
        </w:rPr>
        <w:t>pagament</w:t>
      </w:r>
      <w:r w:rsidR="00806A1F">
        <w:rPr>
          <w:rFonts w:asciiTheme="minorHAnsi" w:hAnsiTheme="minorHAnsi"/>
          <w:sz w:val="20"/>
          <w:szCs w:val="20"/>
          <w:lang w:val="ca-ES"/>
        </w:rPr>
        <w:t xml:space="preserve"> del saldo</w:t>
      </w:r>
      <w:r w:rsidR="00D61DAE">
        <w:rPr>
          <w:rFonts w:asciiTheme="minorHAnsi" w:hAnsiTheme="minorHAnsi"/>
          <w:sz w:val="20"/>
          <w:szCs w:val="20"/>
          <w:lang w:val="ca-ES"/>
        </w:rPr>
        <w:t xml:space="preserve"> restant</w:t>
      </w:r>
      <w:r w:rsidR="00806A1F">
        <w:rPr>
          <w:rFonts w:asciiTheme="minorHAnsi" w:hAnsiTheme="minorHAnsi"/>
          <w:sz w:val="20"/>
          <w:szCs w:val="20"/>
          <w:lang w:val="ca-ES"/>
        </w:rPr>
        <w:t xml:space="preserve"> de l'ajut financer. </w:t>
      </w:r>
      <w:r w:rsidRPr="00340F51">
        <w:rPr>
          <w:rFonts w:asciiTheme="minorHAnsi" w:hAnsiTheme="minorHAnsi"/>
          <w:sz w:val="20"/>
          <w:szCs w:val="20"/>
          <w:lang w:val="ca-ES"/>
        </w:rPr>
        <w:t xml:space="preserve">La </w:t>
      </w:r>
      <w:r w:rsidR="00A84B89">
        <w:rPr>
          <w:rFonts w:asciiTheme="minorHAnsi" w:hAnsiTheme="minorHAnsi"/>
          <w:sz w:val="20"/>
          <w:szCs w:val="20"/>
          <w:lang w:val="ca-ES"/>
        </w:rPr>
        <w:t>Universitat</w:t>
      </w:r>
      <w:r w:rsidRPr="00340F51">
        <w:rPr>
          <w:rFonts w:asciiTheme="minorHAnsi" w:hAnsiTheme="minorHAnsi"/>
          <w:sz w:val="20"/>
          <w:szCs w:val="20"/>
          <w:lang w:val="ca-ES"/>
        </w:rPr>
        <w:t xml:space="preserve"> disposarà de 45 dies naturals per realitzar el pagament del saldo o emetre una ordre de recuperació de fons en el cas en què procedeixi un reemborsament.</w:t>
      </w:r>
      <w:r w:rsidR="00D61DAE" w:rsidRPr="00D61DAE">
        <w:rPr>
          <w:rFonts w:asciiTheme="minorHAnsi" w:hAnsiTheme="minorHAnsi"/>
          <w:sz w:val="16"/>
          <w:szCs w:val="16"/>
          <w:lang w:val="ca-ES"/>
        </w:rPr>
        <w:t xml:space="preserve"> </w:t>
      </w:r>
    </w:p>
    <w:p w:rsidR="004E544D" w:rsidRDefault="004E544D" w:rsidP="00F172F1">
      <w:pPr>
        <w:tabs>
          <w:tab w:val="left" w:pos="426"/>
        </w:tabs>
        <w:spacing w:line="270" w:lineRule="exact"/>
        <w:jc w:val="both"/>
        <w:outlineLvl w:val="0"/>
        <w:rPr>
          <w:rFonts w:asciiTheme="minorHAnsi" w:hAnsiTheme="minorHAnsi"/>
          <w:b/>
          <w:sz w:val="20"/>
          <w:szCs w:val="20"/>
          <w:lang w:val="ca-ES"/>
        </w:rPr>
      </w:pPr>
    </w:p>
    <w:p w:rsidR="00340F51" w:rsidRPr="00340F51" w:rsidRDefault="00340F51" w:rsidP="00F172F1">
      <w:pPr>
        <w:tabs>
          <w:tab w:val="left" w:pos="426"/>
        </w:tabs>
        <w:spacing w:line="270" w:lineRule="exact"/>
        <w:jc w:val="both"/>
        <w:outlineLvl w:val="0"/>
        <w:rPr>
          <w:rFonts w:asciiTheme="minorHAnsi" w:hAnsiTheme="minorHAnsi"/>
          <w:b/>
          <w:sz w:val="20"/>
          <w:szCs w:val="20"/>
          <w:lang w:val="ca-ES"/>
        </w:rPr>
      </w:pPr>
      <w:r w:rsidRPr="00340F51">
        <w:rPr>
          <w:rFonts w:asciiTheme="minorHAnsi" w:hAnsiTheme="minorHAnsi"/>
          <w:b/>
          <w:sz w:val="20"/>
          <w:szCs w:val="20"/>
          <w:lang w:val="ca-ES"/>
        </w:rPr>
        <w:t>CLÀUSULA 5 – ASSEGURANCES</w:t>
      </w:r>
    </w:p>
    <w:p w:rsidR="00762ADE"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5.1</w:t>
      </w:r>
      <w:r w:rsidRPr="00340F51">
        <w:rPr>
          <w:rFonts w:asciiTheme="minorHAnsi" w:hAnsiTheme="minorHAnsi"/>
          <w:sz w:val="20"/>
          <w:szCs w:val="20"/>
          <w:lang w:val="ca-ES"/>
        </w:rPr>
        <w:tab/>
      </w:r>
      <w:r w:rsidR="00762ADE">
        <w:rPr>
          <w:rFonts w:asciiTheme="minorHAnsi" w:hAnsiTheme="minorHAnsi"/>
          <w:sz w:val="20"/>
          <w:szCs w:val="20"/>
          <w:lang w:val="ca-ES"/>
        </w:rPr>
        <w:t>El beneficiari haurà de disposar d’una cobertura d’assegurances adequada, tal i com s’especifica a la clàusula 5.2.</w:t>
      </w:r>
    </w:p>
    <w:p w:rsidR="00684D42" w:rsidRDefault="00762ADE" w:rsidP="007C02EC">
      <w:pPr>
        <w:tabs>
          <w:tab w:val="left" w:pos="426"/>
        </w:tabs>
        <w:spacing w:line="270" w:lineRule="exact"/>
        <w:jc w:val="both"/>
        <w:rPr>
          <w:rFonts w:asciiTheme="minorHAnsi" w:hAnsiTheme="minorHAnsi"/>
          <w:sz w:val="20"/>
          <w:szCs w:val="20"/>
          <w:lang w:val="ca-ES"/>
        </w:rPr>
      </w:pPr>
      <w:r>
        <w:rPr>
          <w:rFonts w:asciiTheme="minorHAnsi" w:hAnsiTheme="minorHAnsi"/>
          <w:sz w:val="20"/>
          <w:szCs w:val="20"/>
          <w:lang w:val="ca-ES"/>
        </w:rPr>
        <w:t>5.2</w:t>
      </w:r>
      <w:r>
        <w:rPr>
          <w:rFonts w:asciiTheme="minorHAnsi" w:hAnsiTheme="minorHAnsi"/>
          <w:sz w:val="20"/>
          <w:szCs w:val="20"/>
          <w:lang w:val="ca-ES"/>
        </w:rPr>
        <w:tab/>
      </w:r>
      <w:r w:rsidR="00684D42" w:rsidRPr="00684D42">
        <w:rPr>
          <w:rFonts w:asciiTheme="minorHAnsi" w:hAnsiTheme="minorHAnsi"/>
          <w:sz w:val="20"/>
          <w:szCs w:val="20"/>
          <w:lang w:val="ca-ES"/>
        </w:rPr>
        <w:t>El beneficiari es compromet a acreditar</w:t>
      </w:r>
      <w:r w:rsidR="00684D42">
        <w:rPr>
          <w:rFonts w:asciiTheme="minorHAnsi" w:hAnsiTheme="minorHAnsi"/>
          <w:sz w:val="20"/>
          <w:szCs w:val="20"/>
          <w:lang w:val="ca-ES"/>
        </w:rPr>
        <w:t xml:space="preserve"> (mitjançant el Learning Agreement for Traineeships) que durant la seva estada fora de la UPF estarà cobert per una assegurança mèdica i d’accidents. En els annexos d’aquest conveni s’inclourà el reconeixement de que disposa </w:t>
      </w:r>
      <w:r w:rsidR="00684D42" w:rsidRPr="00684D42">
        <w:rPr>
          <w:rFonts w:asciiTheme="minorHAnsi" w:hAnsiTheme="minorHAnsi"/>
          <w:sz w:val="20"/>
          <w:szCs w:val="20"/>
          <w:lang w:val="ca-ES"/>
        </w:rPr>
        <w:t>d’una assegurança mèdica (pública o privad</w:t>
      </w:r>
      <w:r w:rsidR="00684D42">
        <w:rPr>
          <w:rFonts w:asciiTheme="minorHAnsi" w:hAnsiTheme="minorHAnsi"/>
          <w:sz w:val="20"/>
          <w:szCs w:val="20"/>
          <w:lang w:val="ca-ES"/>
        </w:rPr>
        <w:t>a), una assegurança d’accidents que cobreixi</w:t>
      </w:r>
      <w:r w:rsidR="00684D42" w:rsidRPr="00684D42">
        <w:rPr>
          <w:rFonts w:asciiTheme="minorHAnsi" w:hAnsiTheme="minorHAnsi"/>
          <w:sz w:val="20"/>
          <w:szCs w:val="20"/>
          <w:lang w:val="ca-ES"/>
        </w:rPr>
        <w:t xml:space="preserve"> els danys causats a l’estudiant per causes relacionades amb les tasques del lloc de treball, i una pò</w:t>
      </w:r>
      <w:r w:rsidR="00684D42">
        <w:rPr>
          <w:rFonts w:asciiTheme="minorHAnsi" w:hAnsiTheme="minorHAnsi"/>
          <w:sz w:val="20"/>
          <w:szCs w:val="20"/>
          <w:lang w:val="ca-ES"/>
        </w:rPr>
        <w:t xml:space="preserve">lissa de responsabilitat civil (aquesta última està coberta per </w:t>
      </w:r>
      <w:r w:rsidR="00684D42" w:rsidRPr="00684D42">
        <w:rPr>
          <w:rFonts w:asciiTheme="minorHAnsi" w:hAnsiTheme="minorHAnsi"/>
          <w:sz w:val="20"/>
          <w:szCs w:val="20"/>
          <w:lang w:val="ca-ES"/>
        </w:rPr>
        <w:t>la pòlissa d'assegurança que té contractada la UPF</w:t>
      </w:r>
      <w:r w:rsidR="00684D42">
        <w:rPr>
          <w:rFonts w:asciiTheme="minorHAnsi" w:hAnsiTheme="minorHAnsi"/>
          <w:sz w:val="20"/>
          <w:szCs w:val="20"/>
          <w:lang w:val="ca-ES"/>
        </w:rPr>
        <w:t>).</w:t>
      </w:r>
    </w:p>
    <w:p w:rsidR="00526C74" w:rsidRPr="00684D42" w:rsidRDefault="00526C74" w:rsidP="007C02EC">
      <w:pPr>
        <w:tabs>
          <w:tab w:val="left" w:pos="426"/>
        </w:tabs>
        <w:spacing w:line="270" w:lineRule="exact"/>
        <w:jc w:val="both"/>
        <w:rPr>
          <w:rFonts w:asciiTheme="minorHAnsi" w:hAnsiTheme="minorHAnsi"/>
          <w:sz w:val="20"/>
          <w:szCs w:val="20"/>
          <w:lang w:val="ca-ES"/>
        </w:rPr>
      </w:pPr>
    </w:p>
    <w:p w:rsidR="00340F51" w:rsidRPr="00340F51" w:rsidRDefault="00340F51" w:rsidP="007C02EC">
      <w:pPr>
        <w:pBdr>
          <w:bottom w:val="single" w:sz="4" w:space="1" w:color="auto"/>
        </w:pBdr>
        <w:spacing w:line="270" w:lineRule="exact"/>
        <w:rPr>
          <w:rFonts w:asciiTheme="minorHAnsi" w:hAnsiTheme="minorHAnsi"/>
          <w:b/>
          <w:sz w:val="20"/>
          <w:szCs w:val="20"/>
          <w:lang w:val="ca-ES"/>
        </w:rPr>
      </w:pPr>
      <w:r w:rsidRPr="00340F51">
        <w:rPr>
          <w:rFonts w:asciiTheme="minorHAnsi" w:hAnsiTheme="minorHAnsi"/>
          <w:b/>
          <w:sz w:val="20"/>
          <w:szCs w:val="20"/>
          <w:lang w:val="ca-ES"/>
        </w:rPr>
        <w:t>CLÀUSULA 6 – SUPORT LINGÜÍSTIC EN LÍNIA</w:t>
      </w:r>
      <w:r w:rsidR="005167F1">
        <w:rPr>
          <w:rFonts w:asciiTheme="minorHAnsi" w:hAnsiTheme="minorHAnsi"/>
          <w:b/>
          <w:sz w:val="20"/>
          <w:szCs w:val="20"/>
          <w:lang w:val="ca-ES"/>
        </w:rPr>
        <w:br/>
      </w:r>
      <w:r w:rsidR="005167F1" w:rsidRPr="00526C74">
        <w:rPr>
          <w:rFonts w:asciiTheme="minorHAnsi" w:hAnsiTheme="minorHAnsi"/>
          <w:sz w:val="18"/>
          <w:szCs w:val="18"/>
          <w:lang w:val="ca-ES"/>
        </w:rPr>
        <w:t>(Només per a les mobilitats que comencin a partir de l'1 d'octubre de 2014 per a les llengües disponibles en l'eina en línia)</w:t>
      </w:r>
    </w:p>
    <w:p w:rsidR="00F172F1" w:rsidRDefault="00340F51" w:rsidP="00F172F1">
      <w:pPr>
        <w:tabs>
          <w:tab w:val="left" w:pos="426"/>
        </w:tabs>
        <w:spacing w:line="270" w:lineRule="exact"/>
        <w:jc w:val="both"/>
        <w:rPr>
          <w:rFonts w:asciiTheme="minorHAnsi" w:hAnsiTheme="minorHAnsi"/>
          <w:sz w:val="20"/>
          <w:szCs w:val="20"/>
          <w:lang w:val="ca-ES"/>
        </w:rPr>
      </w:pPr>
      <w:r w:rsidRPr="005167F1">
        <w:rPr>
          <w:rFonts w:asciiTheme="minorHAnsi" w:hAnsiTheme="minorHAnsi"/>
          <w:sz w:val="20"/>
          <w:szCs w:val="20"/>
          <w:lang w:val="ca-ES"/>
        </w:rPr>
        <w:t>6.1.</w:t>
      </w:r>
      <w:r w:rsidRPr="005167F1">
        <w:rPr>
          <w:rFonts w:asciiTheme="minorHAnsi" w:hAnsiTheme="minorHAnsi"/>
          <w:sz w:val="20"/>
          <w:szCs w:val="20"/>
          <w:lang w:val="ca-ES"/>
        </w:rPr>
        <w:tab/>
      </w:r>
      <w:r w:rsidR="00442869" w:rsidRPr="005167F1">
        <w:rPr>
          <w:rFonts w:asciiTheme="minorHAnsi" w:hAnsiTheme="minorHAnsi"/>
          <w:sz w:val="20"/>
          <w:szCs w:val="20"/>
          <w:lang w:val="ca-ES"/>
        </w:rPr>
        <w:t>L’estudiant</w:t>
      </w:r>
      <w:r w:rsidRPr="005167F1">
        <w:rPr>
          <w:rFonts w:asciiTheme="minorHAnsi" w:hAnsiTheme="minorHAnsi"/>
          <w:sz w:val="20"/>
          <w:szCs w:val="20"/>
          <w:lang w:val="ca-ES"/>
        </w:rPr>
        <w:t xml:space="preserve"> haurà de realitzar una avaluació en línia de la seva competència lingüística abans i al final del període de mobilitat</w:t>
      </w:r>
      <w:r w:rsidR="004E544D">
        <w:rPr>
          <w:rFonts w:asciiTheme="minorHAnsi" w:hAnsiTheme="minorHAnsi"/>
          <w:sz w:val="20"/>
          <w:szCs w:val="20"/>
          <w:lang w:val="ca-ES"/>
        </w:rPr>
        <w:t xml:space="preserve"> en la llengua de treball de l’empresa/institució d’acollida</w:t>
      </w:r>
      <w:r w:rsidRPr="005167F1">
        <w:rPr>
          <w:rFonts w:asciiTheme="minorHAnsi" w:hAnsiTheme="minorHAnsi"/>
          <w:sz w:val="20"/>
          <w:szCs w:val="20"/>
          <w:lang w:val="ca-ES"/>
        </w:rPr>
        <w:t xml:space="preserve">, </w:t>
      </w:r>
      <w:r w:rsidR="005167F1">
        <w:rPr>
          <w:rFonts w:asciiTheme="minorHAnsi" w:hAnsiTheme="minorHAnsi"/>
          <w:sz w:val="20"/>
          <w:szCs w:val="20"/>
          <w:lang w:val="ca-ES"/>
        </w:rPr>
        <w:t xml:space="preserve">tret que </w:t>
      </w:r>
      <w:r w:rsidR="00A2738E">
        <w:rPr>
          <w:rFonts w:asciiTheme="minorHAnsi" w:hAnsiTheme="minorHAnsi"/>
          <w:sz w:val="20"/>
          <w:szCs w:val="20"/>
          <w:lang w:val="ca-ES"/>
        </w:rPr>
        <w:t>la llengua en qüestió sigui la seva llengua nativa</w:t>
      </w:r>
      <w:r w:rsidR="004E544D">
        <w:rPr>
          <w:rFonts w:asciiTheme="minorHAnsi" w:hAnsiTheme="minorHAnsi"/>
          <w:sz w:val="20"/>
          <w:szCs w:val="20"/>
          <w:lang w:val="ca-ES"/>
        </w:rPr>
        <w:t xml:space="preserve">. </w:t>
      </w:r>
      <w:r w:rsidR="00442869" w:rsidRPr="005167F1">
        <w:rPr>
          <w:rFonts w:asciiTheme="minorHAnsi" w:hAnsiTheme="minorHAnsi"/>
          <w:sz w:val="20"/>
          <w:szCs w:val="20"/>
          <w:lang w:val="ca-ES"/>
        </w:rPr>
        <w:t>L’estudiant</w:t>
      </w:r>
      <w:r w:rsidRPr="005167F1">
        <w:rPr>
          <w:rFonts w:asciiTheme="minorHAnsi" w:hAnsiTheme="minorHAnsi"/>
          <w:sz w:val="20"/>
          <w:szCs w:val="20"/>
          <w:lang w:val="ca-ES"/>
        </w:rPr>
        <w:t xml:space="preserve"> </w:t>
      </w:r>
      <w:r w:rsidR="007B6D05">
        <w:rPr>
          <w:rFonts w:asciiTheme="minorHAnsi" w:hAnsiTheme="minorHAnsi"/>
          <w:sz w:val="20"/>
          <w:szCs w:val="20"/>
          <w:lang w:val="ca-ES"/>
        </w:rPr>
        <w:t>rebrà un correu eletrònic amb una invitació per entrar a la plataforma OLS (Online Linguistic Support) i realitzar la primera prova. En cas de no poder realitzar aquesta prova o que la llengua sigui incorrecte, l’estudiant h</w:t>
      </w:r>
      <w:r w:rsidRPr="005167F1">
        <w:rPr>
          <w:rFonts w:asciiTheme="minorHAnsi" w:hAnsiTheme="minorHAnsi"/>
          <w:sz w:val="20"/>
          <w:szCs w:val="20"/>
          <w:lang w:val="ca-ES"/>
        </w:rPr>
        <w:t>aur</w:t>
      </w:r>
      <w:r w:rsidR="004E544D">
        <w:rPr>
          <w:rFonts w:asciiTheme="minorHAnsi" w:hAnsiTheme="minorHAnsi"/>
          <w:sz w:val="20"/>
          <w:szCs w:val="20"/>
          <w:lang w:val="ca-ES"/>
        </w:rPr>
        <w:t>à d'informar de forma immediata</w:t>
      </w:r>
      <w:r w:rsidR="007B6D05">
        <w:rPr>
          <w:rFonts w:asciiTheme="minorHAnsi" w:hAnsiTheme="minorHAnsi"/>
          <w:sz w:val="20"/>
          <w:szCs w:val="20"/>
          <w:lang w:val="ca-ES"/>
        </w:rPr>
        <w:t xml:space="preserve"> a la UPF, i en tot cas, </w:t>
      </w:r>
      <w:r w:rsidR="004E544D">
        <w:rPr>
          <w:rFonts w:asciiTheme="minorHAnsi" w:hAnsiTheme="minorHAnsi"/>
          <w:sz w:val="20"/>
          <w:szCs w:val="20"/>
          <w:lang w:val="ca-ES"/>
        </w:rPr>
        <w:t>abans de r</w:t>
      </w:r>
      <w:r w:rsidR="007B6D05">
        <w:rPr>
          <w:rFonts w:asciiTheme="minorHAnsi" w:hAnsiTheme="minorHAnsi"/>
          <w:sz w:val="20"/>
          <w:szCs w:val="20"/>
          <w:lang w:val="ca-ES"/>
        </w:rPr>
        <w:t xml:space="preserve">egistrar-se a la plataforma OLS, per poder subsanar qualsevol error. </w:t>
      </w:r>
    </w:p>
    <w:p w:rsidR="00F172F1" w:rsidRPr="00F172F1" w:rsidRDefault="00F172F1" w:rsidP="00F172F1">
      <w:pPr>
        <w:tabs>
          <w:tab w:val="left" w:pos="426"/>
        </w:tabs>
        <w:spacing w:line="270" w:lineRule="exact"/>
        <w:jc w:val="both"/>
        <w:rPr>
          <w:rFonts w:asciiTheme="minorHAnsi" w:hAnsiTheme="minorHAnsi"/>
          <w:sz w:val="20"/>
          <w:szCs w:val="20"/>
          <w:lang w:val="ca-ES"/>
        </w:rPr>
      </w:pPr>
      <w:r>
        <w:rPr>
          <w:rFonts w:asciiTheme="minorHAnsi" w:hAnsiTheme="minorHAnsi"/>
          <w:sz w:val="20"/>
          <w:szCs w:val="20"/>
          <w:lang w:val="ca-ES"/>
        </w:rPr>
        <w:t xml:space="preserve">6.2  </w:t>
      </w:r>
      <w:r w:rsidRPr="00F172F1">
        <w:rPr>
          <w:rFonts w:asciiTheme="minorHAnsi" w:hAnsiTheme="minorHAnsi"/>
          <w:sz w:val="20"/>
          <w:szCs w:val="20"/>
          <w:lang w:val="ca-ES"/>
        </w:rPr>
        <w:t>Els estudiants que participin en el curs OLS hauran d’iniciar-lo tan aviat com rebin l’accès i n’hauran de</w:t>
      </w:r>
      <w:r w:rsidRPr="00F172F1">
        <w:rPr>
          <w:rFonts w:asciiTheme="minorHAnsi" w:hAnsiTheme="minorHAnsi"/>
          <w:sz w:val="20"/>
          <w:szCs w:val="20"/>
        </w:rPr>
        <w:t xml:space="preserve"> treure el màxim rendiment possible. L’estudiant haurà d'informar de forma immediata, i en tot cas abans d’accedir a la plataforma, en cas de no poder fer el curs.</w:t>
      </w:r>
    </w:p>
    <w:p w:rsidR="00F172F1" w:rsidRPr="00F172F1" w:rsidRDefault="00F172F1" w:rsidP="00F172F1">
      <w:pPr>
        <w:pStyle w:val="Prrafodelista"/>
        <w:numPr>
          <w:ilvl w:val="1"/>
          <w:numId w:val="18"/>
        </w:numPr>
        <w:tabs>
          <w:tab w:val="left" w:pos="0"/>
          <w:tab w:val="left" w:pos="426"/>
        </w:tabs>
        <w:spacing w:line="270" w:lineRule="exact"/>
        <w:ind w:left="0" w:firstLine="0"/>
        <w:jc w:val="both"/>
        <w:rPr>
          <w:rFonts w:asciiTheme="minorHAnsi" w:hAnsiTheme="minorHAnsi"/>
          <w:sz w:val="20"/>
          <w:szCs w:val="20"/>
        </w:rPr>
      </w:pPr>
      <w:r w:rsidRPr="00F172F1">
        <w:rPr>
          <w:rFonts w:asciiTheme="minorHAnsi" w:hAnsiTheme="minorHAnsi"/>
          <w:sz w:val="20"/>
          <w:szCs w:val="20"/>
        </w:rPr>
        <w:t>El pagament del saldo restant de l’ajut financer previst a la clàusula 4.2. esta</w:t>
      </w:r>
      <w:r>
        <w:rPr>
          <w:rFonts w:asciiTheme="minorHAnsi" w:hAnsiTheme="minorHAnsi"/>
          <w:sz w:val="20"/>
          <w:szCs w:val="20"/>
        </w:rPr>
        <w:t xml:space="preserve">rà condicionat a la realització </w:t>
      </w:r>
      <w:r w:rsidRPr="00F172F1">
        <w:rPr>
          <w:rFonts w:asciiTheme="minorHAnsi" w:hAnsiTheme="minorHAnsi"/>
          <w:sz w:val="20"/>
          <w:szCs w:val="20"/>
        </w:rPr>
        <w:t>obligatòria de la prova d’avaluació en línea al final de la mobilitat.</w:t>
      </w:r>
    </w:p>
    <w:p w:rsidR="00340F51" w:rsidRPr="00340F51" w:rsidRDefault="00340F51" w:rsidP="007C02EC">
      <w:pPr>
        <w:spacing w:line="270" w:lineRule="exact"/>
        <w:rPr>
          <w:rFonts w:asciiTheme="minorHAnsi" w:hAnsiTheme="minorHAnsi"/>
          <w:sz w:val="20"/>
          <w:szCs w:val="20"/>
          <w:lang w:val="ca-ES"/>
        </w:rPr>
      </w:pPr>
    </w:p>
    <w:p w:rsidR="00340F51" w:rsidRPr="00340F51" w:rsidRDefault="00340F51" w:rsidP="00F172F1">
      <w:pPr>
        <w:pBdr>
          <w:bottom w:val="single" w:sz="4" w:space="1" w:color="auto"/>
        </w:pBdr>
        <w:spacing w:line="270" w:lineRule="exact"/>
        <w:outlineLvl w:val="0"/>
        <w:rPr>
          <w:rFonts w:asciiTheme="minorHAnsi" w:hAnsiTheme="minorHAnsi"/>
          <w:b/>
          <w:sz w:val="20"/>
          <w:szCs w:val="20"/>
          <w:lang w:val="ca-ES"/>
        </w:rPr>
      </w:pPr>
      <w:r w:rsidRPr="00340F51">
        <w:rPr>
          <w:rFonts w:asciiTheme="minorHAnsi" w:hAnsiTheme="minorHAnsi"/>
          <w:b/>
          <w:sz w:val="20"/>
          <w:szCs w:val="20"/>
          <w:lang w:val="ca-ES"/>
        </w:rPr>
        <w:t>CLÀUSULA 7 – QÜESTIONARI UE</w:t>
      </w:r>
    </w:p>
    <w:p w:rsidR="00340F51" w:rsidRPr="00340F51" w:rsidRDefault="00340F51" w:rsidP="007C02EC">
      <w:pPr>
        <w:tabs>
          <w:tab w:val="left" w:pos="426"/>
        </w:tabs>
        <w:spacing w:line="270" w:lineRule="exact"/>
        <w:rPr>
          <w:rFonts w:asciiTheme="minorHAnsi" w:hAnsiTheme="minorHAnsi"/>
          <w:sz w:val="20"/>
          <w:szCs w:val="20"/>
          <w:lang w:val="ca-ES"/>
        </w:rPr>
      </w:pPr>
      <w:r w:rsidRPr="00340F51">
        <w:rPr>
          <w:rFonts w:asciiTheme="minorHAnsi" w:hAnsiTheme="minorHAnsi"/>
          <w:sz w:val="20"/>
          <w:szCs w:val="20"/>
          <w:lang w:val="ca-ES"/>
        </w:rPr>
        <w:t>7.1.</w:t>
      </w:r>
      <w:r w:rsidRPr="00340F51">
        <w:rPr>
          <w:rFonts w:asciiTheme="minorHAnsi" w:hAnsiTheme="minorHAnsi"/>
          <w:sz w:val="20"/>
          <w:szCs w:val="20"/>
          <w:lang w:val="ca-ES"/>
        </w:rPr>
        <w:tab/>
        <w:t>Després de</w:t>
      </w:r>
      <w:r w:rsidR="00442869">
        <w:rPr>
          <w:rFonts w:asciiTheme="minorHAnsi" w:hAnsiTheme="minorHAnsi"/>
          <w:sz w:val="20"/>
          <w:szCs w:val="20"/>
          <w:lang w:val="ca-ES"/>
        </w:rPr>
        <w:t xml:space="preserve"> la mobilitat a l'estranger, l’estudiant </w:t>
      </w:r>
      <w:r w:rsidRPr="00340F51">
        <w:rPr>
          <w:rFonts w:asciiTheme="minorHAnsi" w:hAnsiTheme="minorHAnsi"/>
          <w:sz w:val="20"/>
          <w:szCs w:val="20"/>
          <w:lang w:val="ca-ES"/>
        </w:rPr>
        <w:t>haurà d'emplenar i enviar el qüestionari UE (</w:t>
      </w:r>
      <w:r w:rsidRPr="005167F1">
        <w:rPr>
          <w:rFonts w:asciiTheme="minorHAnsi" w:hAnsiTheme="minorHAnsi"/>
          <w:i/>
          <w:sz w:val="20"/>
          <w:szCs w:val="20"/>
          <w:lang w:val="ca-ES"/>
        </w:rPr>
        <w:t>EU Survey</w:t>
      </w:r>
      <w:r w:rsidRPr="00340F51">
        <w:rPr>
          <w:rFonts w:asciiTheme="minorHAnsi" w:hAnsiTheme="minorHAnsi"/>
          <w:sz w:val="20"/>
          <w:szCs w:val="20"/>
          <w:lang w:val="ca-ES"/>
        </w:rPr>
        <w:t xml:space="preserve">) en línia en els 30 dies naturals posteriors a la recepció de la invitació per emplenar-ho. </w:t>
      </w:r>
    </w:p>
    <w:p w:rsidR="00340F51" w:rsidRPr="00340F51" w:rsidRDefault="00340F51" w:rsidP="007C02EC">
      <w:pPr>
        <w:tabs>
          <w:tab w:val="left" w:pos="426"/>
        </w:tabs>
        <w:spacing w:line="270" w:lineRule="exact"/>
        <w:rPr>
          <w:rFonts w:asciiTheme="minorHAnsi" w:hAnsiTheme="minorHAnsi"/>
          <w:sz w:val="20"/>
          <w:szCs w:val="20"/>
          <w:lang w:val="ca-ES"/>
        </w:rPr>
      </w:pPr>
      <w:r w:rsidRPr="00340F51">
        <w:rPr>
          <w:rFonts w:asciiTheme="minorHAnsi" w:hAnsiTheme="minorHAnsi"/>
          <w:sz w:val="20"/>
          <w:szCs w:val="20"/>
          <w:lang w:val="ca-ES"/>
        </w:rPr>
        <w:t xml:space="preserve">La institució podrà requerir als </w:t>
      </w:r>
      <w:r w:rsidR="00442869">
        <w:rPr>
          <w:rFonts w:asciiTheme="minorHAnsi" w:hAnsiTheme="minorHAnsi"/>
          <w:sz w:val="20"/>
          <w:szCs w:val="20"/>
          <w:lang w:val="ca-ES"/>
        </w:rPr>
        <w:t>estudiants</w:t>
      </w:r>
      <w:r w:rsidRPr="00340F51">
        <w:rPr>
          <w:rFonts w:asciiTheme="minorHAnsi" w:hAnsiTheme="minorHAnsi"/>
          <w:sz w:val="20"/>
          <w:szCs w:val="20"/>
          <w:lang w:val="ca-ES"/>
        </w:rPr>
        <w:t xml:space="preserve"> que no emplenin i enviïn el qüestionari UE en línia el reemborsament parcial o total de l'ajut financer rebut.</w:t>
      </w:r>
    </w:p>
    <w:p w:rsidR="00340F51" w:rsidRDefault="00442869" w:rsidP="007C02EC">
      <w:pPr>
        <w:tabs>
          <w:tab w:val="left" w:pos="426"/>
        </w:tabs>
        <w:spacing w:line="270" w:lineRule="exact"/>
        <w:rPr>
          <w:rFonts w:asciiTheme="minorHAnsi" w:hAnsiTheme="minorHAnsi"/>
          <w:sz w:val="20"/>
          <w:szCs w:val="20"/>
          <w:lang w:val="ca-ES"/>
        </w:rPr>
      </w:pPr>
      <w:r>
        <w:rPr>
          <w:rFonts w:asciiTheme="minorHAnsi" w:hAnsiTheme="minorHAnsi"/>
          <w:sz w:val="20"/>
          <w:szCs w:val="20"/>
          <w:lang w:val="ca-ES"/>
        </w:rPr>
        <w:t>7.2</w:t>
      </w:r>
      <w:r>
        <w:rPr>
          <w:rFonts w:asciiTheme="minorHAnsi" w:hAnsiTheme="minorHAnsi"/>
          <w:sz w:val="20"/>
          <w:szCs w:val="20"/>
          <w:lang w:val="ca-ES"/>
        </w:rPr>
        <w:tab/>
        <w:t>Se li podrà enviar a l’estudiant</w:t>
      </w:r>
      <w:r w:rsidR="00340F51" w:rsidRPr="00340F51">
        <w:rPr>
          <w:rFonts w:asciiTheme="minorHAnsi" w:hAnsiTheme="minorHAnsi"/>
          <w:sz w:val="20"/>
          <w:szCs w:val="20"/>
          <w:lang w:val="ca-ES"/>
        </w:rPr>
        <w:t xml:space="preserve"> un qüestionari complementari en línia que permeti recaptar informació completa sobre assumptes relacionats amb el reconeixement.</w:t>
      </w:r>
    </w:p>
    <w:p w:rsidR="00340F51" w:rsidRPr="00340F51" w:rsidRDefault="00340F51" w:rsidP="007C02EC">
      <w:pPr>
        <w:tabs>
          <w:tab w:val="left" w:pos="426"/>
        </w:tabs>
        <w:spacing w:line="270" w:lineRule="exact"/>
        <w:rPr>
          <w:rFonts w:asciiTheme="minorHAnsi" w:hAnsiTheme="minorHAnsi"/>
          <w:sz w:val="20"/>
          <w:szCs w:val="20"/>
          <w:lang w:val="ca-ES"/>
        </w:rPr>
      </w:pPr>
    </w:p>
    <w:p w:rsidR="00340F51" w:rsidRPr="00340F51" w:rsidRDefault="00340F51" w:rsidP="00F172F1">
      <w:pPr>
        <w:pBdr>
          <w:bottom w:val="single" w:sz="4" w:space="1" w:color="auto"/>
        </w:pBdr>
        <w:tabs>
          <w:tab w:val="left" w:pos="426"/>
        </w:tabs>
        <w:spacing w:line="270" w:lineRule="exact"/>
        <w:outlineLvl w:val="0"/>
        <w:rPr>
          <w:rFonts w:asciiTheme="minorHAnsi" w:hAnsiTheme="minorHAnsi"/>
          <w:b/>
          <w:sz w:val="20"/>
          <w:szCs w:val="20"/>
          <w:lang w:val="ca-ES"/>
        </w:rPr>
      </w:pPr>
      <w:r w:rsidRPr="00340F51">
        <w:rPr>
          <w:rFonts w:asciiTheme="minorHAnsi" w:hAnsiTheme="minorHAnsi"/>
          <w:b/>
          <w:sz w:val="20"/>
          <w:szCs w:val="20"/>
          <w:lang w:val="ca-ES"/>
        </w:rPr>
        <w:t>CLÀUSULA 8 – LEGISLACIÓ APLICABLE I TRIBUNALS COMPETENTS</w:t>
      </w:r>
    </w:p>
    <w:p w:rsidR="00340F51" w:rsidRPr="00340F51" w:rsidRDefault="00340F51" w:rsidP="007C02EC">
      <w:pPr>
        <w:tabs>
          <w:tab w:val="left" w:pos="426"/>
        </w:tabs>
        <w:spacing w:line="270" w:lineRule="exact"/>
        <w:rPr>
          <w:rFonts w:asciiTheme="minorHAnsi" w:hAnsiTheme="minorHAnsi"/>
          <w:sz w:val="20"/>
          <w:szCs w:val="20"/>
          <w:lang w:val="ca-ES"/>
        </w:rPr>
      </w:pPr>
      <w:r w:rsidRPr="00340F51">
        <w:rPr>
          <w:rFonts w:asciiTheme="minorHAnsi" w:hAnsiTheme="minorHAnsi"/>
          <w:sz w:val="20"/>
          <w:szCs w:val="20"/>
          <w:lang w:val="ca-ES"/>
        </w:rPr>
        <w:t>8.1</w:t>
      </w:r>
      <w:r w:rsidRPr="00340F51">
        <w:rPr>
          <w:rFonts w:asciiTheme="minorHAnsi" w:hAnsiTheme="minorHAnsi"/>
          <w:sz w:val="20"/>
          <w:szCs w:val="20"/>
          <w:lang w:val="ca-ES"/>
        </w:rPr>
        <w:tab/>
        <w:t>El conveni es regirà per la legislació espanyola.</w:t>
      </w:r>
    </w:p>
    <w:p w:rsidR="00340F51" w:rsidRPr="00340F51" w:rsidRDefault="00340F51" w:rsidP="007C02EC">
      <w:pPr>
        <w:tabs>
          <w:tab w:val="left" w:pos="426"/>
        </w:tabs>
        <w:spacing w:line="270" w:lineRule="exact"/>
        <w:jc w:val="both"/>
        <w:rPr>
          <w:rFonts w:asciiTheme="minorHAnsi" w:hAnsiTheme="minorHAnsi"/>
          <w:sz w:val="20"/>
          <w:szCs w:val="20"/>
          <w:lang w:val="ca-ES"/>
        </w:rPr>
      </w:pPr>
      <w:r w:rsidRPr="00340F51">
        <w:rPr>
          <w:rFonts w:asciiTheme="minorHAnsi" w:hAnsiTheme="minorHAnsi"/>
          <w:sz w:val="20"/>
          <w:szCs w:val="20"/>
          <w:lang w:val="ca-ES"/>
        </w:rPr>
        <w:t>8.2</w:t>
      </w:r>
      <w:r w:rsidRPr="00340F51">
        <w:rPr>
          <w:rFonts w:asciiTheme="minorHAnsi" w:hAnsiTheme="minorHAnsi"/>
          <w:sz w:val="20"/>
          <w:szCs w:val="20"/>
          <w:lang w:val="ca-ES"/>
        </w:rPr>
        <w:tab/>
        <w:t>Els Tribunals competents que es determinin en concordança amb la legislació nacional d'aplicació seran l'única jurisdicció que coneixerà qualsevol litigi entre la institució i</w:t>
      </w:r>
      <w:r w:rsidR="00442869">
        <w:rPr>
          <w:rFonts w:asciiTheme="minorHAnsi" w:hAnsiTheme="minorHAnsi"/>
          <w:sz w:val="20"/>
          <w:szCs w:val="20"/>
          <w:lang w:val="ca-ES"/>
        </w:rPr>
        <w:t xml:space="preserve"> l’estudiant </w:t>
      </w:r>
      <w:r w:rsidRPr="00340F51">
        <w:rPr>
          <w:rFonts w:asciiTheme="minorHAnsi" w:hAnsiTheme="minorHAnsi"/>
          <w:sz w:val="20"/>
          <w:szCs w:val="20"/>
          <w:lang w:val="ca-ES"/>
        </w:rPr>
        <w:t>en tot allò relacionat amb la interpretació, aplicació o validesa d'aquest conveni, sempre que aquest litigi no pugui resoldre's de forma amistosa.</w:t>
      </w:r>
    </w:p>
    <w:p w:rsidR="00340F51" w:rsidRDefault="00340F51" w:rsidP="00340F51">
      <w:pPr>
        <w:rPr>
          <w:rFonts w:asciiTheme="minorHAnsi" w:hAnsiTheme="minorHAnsi"/>
          <w:sz w:val="20"/>
          <w:szCs w:val="20"/>
          <w:lang w:val="ca-ES"/>
        </w:rPr>
      </w:pPr>
    </w:p>
    <w:p w:rsidR="00BC162D" w:rsidRDefault="00BC162D" w:rsidP="00F172F1">
      <w:pPr>
        <w:pStyle w:val="Textoindependiente"/>
        <w:spacing w:before="240" w:line="360" w:lineRule="auto"/>
        <w:ind w:hanging="142"/>
        <w:outlineLvl w:val="0"/>
        <w:rPr>
          <w:rFonts w:ascii="Verdana" w:hAnsi="Verdana"/>
          <w:b/>
          <w:color w:val="002060"/>
          <w:sz w:val="20"/>
          <w:szCs w:val="20"/>
          <w:lang w:val="ca-ES"/>
        </w:rPr>
      </w:pPr>
      <w:r w:rsidRPr="00340F51">
        <w:rPr>
          <w:rFonts w:ascii="Verdana" w:hAnsi="Verdana"/>
          <w:b/>
          <w:color w:val="002060"/>
          <w:sz w:val="20"/>
          <w:szCs w:val="20"/>
          <w:lang w:val="ca-ES"/>
        </w:rPr>
        <w:lastRenderedPageBreak/>
        <w:t>Signatures</w:t>
      </w:r>
    </w:p>
    <w:tbl>
      <w:tblPr>
        <w:tblW w:w="4924" w:type="pct"/>
        <w:tblInd w:w="70"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532"/>
        <w:gridCol w:w="4539"/>
      </w:tblGrid>
      <w:tr w:rsidR="00BC162D" w:rsidRPr="00340F51" w:rsidTr="00BC162D">
        <w:trPr>
          <w:trHeight w:val="397"/>
        </w:trPr>
        <w:tc>
          <w:tcPr>
            <w:tcW w:w="2498" w:type="pct"/>
          </w:tcPr>
          <w:p w:rsidR="00BC162D" w:rsidRDefault="00BC162D" w:rsidP="00261520">
            <w:pPr>
              <w:spacing w:line="480" w:lineRule="auto"/>
              <w:rPr>
                <w:rFonts w:ascii="Calibri" w:hAnsi="Calibri" w:cs="Arial"/>
                <w:bCs/>
                <w:sz w:val="18"/>
                <w:szCs w:val="18"/>
                <w:lang w:val="ca-ES"/>
              </w:rPr>
            </w:pPr>
            <w:r w:rsidRPr="00340F51">
              <w:rPr>
                <w:rFonts w:ascii="Calibri" w:hAnsi="Calibri" w:cs="Arial"/>
                <w:b/>
                <w:bCs/>
                <w:sz w:val="20"/>
                <w:szCs w:val="20"/>
                <w:lang w:val="ca-ES"/>
              </w:rPr>
              <w:t>L’estudiant</w:t>
            </w:r>
            <w:r>
              <w:rPr>
                <w:rFonts w:ascii="Calibri" w:hAnsi="Calibri" w:cs="Arial"/>
                <w:b/>
                <w:bCs/>
                <w:sz w:val="20"/>
                <w:szCs w:val="20"/>
                <w:lang w:val="ca-ES"/>
              </w:rPr>
              <w:t xml:space="preserve">  </w:t>
            </w:r>
            <w:r w:rsidRPr="00CA1CC8">
              <w:rPr>
                <w:rFonts w:ascii="Calibri" w:hAnsi="Calibri" w:cs="Arial"/>
                <w:bCs/>
                <w:sz w:val="18"/>
                <w:szCs w:val="18"/>
                <w:lang w:val="ca-ES"/>
              </w:rPr>
              <w:t>(he llegit i accepto les condicions de la beca)</w:t>
            </w:r>
          </w:p>
          <w:p w:rsidR="00BC162D" w:rsidRDefault="00BC162D" w:rsidP="004E544D">
            <w:pPr>
              <w:spacing w:line="360" w:lineRule="auto"/>
              <w:jc w:val="center"/>
              <w:rPr>
                <w:rFonts w:ascii="Calibri" w:hAnsi="Calibri" w:cs="Arial"/>
                <w:bCs/>
                <w:sz w:val="20"/>
                <w:szCs w:val="20"/>
                <w:lang w:val="ca-ES"/>
              </w:rPr>
            </w:pPr>
          </w:p>
          <w:p w:rsidR="00522820" w:rsidRDefault="00522820" w:rsidP="004E544D">
            <w:pPr>
              <w:spacing w:line="360" w:lineRule="auto"/>
              <w:jc w:val="center"/>
              <w:rPr>
                <w:rFonts w:ascii="Calibri" w:hAnsi="Calibri" w:cs="Arial"/>
                <w:bCs/>
                <w:sz w:val="20"/>
                <w:szCs w:val="20"/>
                <w:lang w:val="ca-ES"/>
              </w:rPr>
            </w:pPr>
          </w:p>
          <w:p w:rsidR="00522820" w:rsidRDefault="00522820" w:rsidP="004E544D">
            <w:pPr>
              <w:spacing w:line="360" w:lineRule="auto"/>
              <w:jc w:val="center"/>
              <w:rPr>
                <w:rFonts w:ascii="Calibri" w:hAnsi="Calibri" w:cs="Arial"/>
                <w:bCs/>
                <w:sz w:val="20"/>
                <w:szCs w:val="20"/>
                <w:lang w:val="ca-ES"/>
              </w:rPr>
            </w:pPr>
          </w:p>
          <w:p w:rsidR="00522820" w:rsidRPr="00340F51" w:rsidRDefault="00522820" w:rsidP="00522820">
            <w:pPr>
              <w:spacing w:line="360" w:lineRule="auto"/>
              <w:rPr>
                <w:rFonts w:ascii="Calibri" w:hAnsi="Calibri" w:cs="Arial"/>
                <w:bCs/>
                <w:sz w:val="20"/>
                <w:szCs w:val="20"/>
                <w:lang w:val="ca-ES"/>
              </w:rPr>
            </w:pPr>
          </w:p>
          <w:p w:rsidR="00BC162D" w:rsidRPr="00340F51" w:rsidRDefault="00B439E6" w:rsidP="004E544D">
            <w:pPr>
              <w:rPr>
                <w:rFonts w:ascii="Calibri" w:hAnsi="Calibri" w:cs="Arial"/>
                <w:bCs/>
                <w:sz w:val="20"/>
                <w:szCs w:val="20"/>
                <w:lang w:val="ca-ES"/>
              </w:rPr>
            </w:pPr>
            <w:r w:rsidRPr="00340F51">
              <w:rPr>
                <w:rFonts w:ascii="Calibri" w:hAnsi="Calibri" w:cs="Helvetica"/>
                <w:sz w:val="20"/>
                <w:szCs w:val="20"/>
                <w:lang w:val="ca-ES"/>
              </w:rPr>
              <w:fldChar w:fldCharType="begin">
                <w:ffData>
                  <w:name w:val=""/>
                  <w:enabled/>
                  <w:calcOnExit w:val="0"/>
                  <w:textInput>
                    <w:default w:val="Nom i Cognoms"/>
                  </w:textInput>
                </w:ffData>
              </w:fldChar>
            </w:r>
            <w:r w:rsidR="00BC162D" w:rsidRPr="00340F51">
              <w:rPr>
                <w:rFonts w:ascii="Calibri" w:hAnsi="Calibri" w:cs="Helvetica"/>
                <w:sz w:val="20"/>
                <w:szCs w:val="20"/>
                <w:lang w:val="ca-ES"/>
              </w:rPr>
              <w:instrText xml:space="preserve"> FORMTEXT </w:instrText>
            </w:r>
            <w:r w:rsidRPr="00340F51">
              <w:rPr>
                <w:rFonts w:ascii="Calibri" w:hAnsi="Calibri" w:cs="Helvetica"/>
                <w:sz w:val="20"/>
                <w:szCs w:val="20"/>
                <w:lang w:val="ca-ES"/>
              </w:rPr>
            </w:r>
            <w:r w:rsidRPr="00340F51">
              <w:rPr>
                <w:rFonts w:ascii="Calibri" w:hAnsi="Calibri" w:cs="Helvetica"/>
                <w:sz w:val="20"/>
                <w:szCs w:val="20"/>
                <w:lang w:val="ca-ES"/>
              </w:rPr>
              <w:fldChar w:fldCharType="separate"/>
            </w:r>
            <w:r w:rsidR="00BC162D" w:rsidRPr="00340F51">
              <w:rPr>
                <w:rFonts w:ascii="Calibri" w:hAnsi="Calibri" w:cs="Helvetica"/>
                <w:noProof/>
                <w:sz w:val="20"/>
                <w:szCs w:val="20"/>
                <w:lang w:val="ca-ES"/>
              </w:rPr>
              <w:t>Nom i Cognoms</w:t>
            </w:r>
            <w:r w:rsidRPr="00340F51">
              <w:rPr>
                <w:rFonts w:ascii="Calibri" w:hAnsi="Calibri" w:cs="Helvetica"/>
                <w:sz w:val="20"/>
                <w:szCs w:val="20"/>
                <w:lang w:val="ca-ES"/>
              </w:rPr>
              <w:fldChar w:fldCharType="end"/>
            </w:r>
          </w:p>
          <w:p w:rsidR="00BC162D" w:rsidRPr="00340F51" w:rsidRDefault="00BC162D" w:rsidP="004E544D">
            <w:pPr>
              <w:rPr>
                <w:rFonts w:ascii="Calibri" w:hAnsi="Calibri" w:cs="Arial"/>
                <w:bCs/>
                <w:sz w:val="20"/>
                <w:szCs w:val="20"/>
                <w:lang w:val="ca-ES"/>
              </w:rPr>
            </w:pPr>
            <w:r w:rsidRPr="00340F51">
              <w:rPr>
                <w:rFonts w:ascii="Calibri" w:hAnsi="Calibri" w:cs="Arial"/>
                <w:bCs/>
                <w:sz w:val="20"/>
                <w:szCs w:val="20"/>
                <w:lang w:val="ca-ES"/>
              </w:rPr>
              <w:t xml:space="preserve">Barcelona, a </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/20</w:t>
            </w:r>
            <w:r w:rsidR="00B439E6" w:rsidRPr="00340F51">
              <w:rPr>
                <w:rFonts w:asciiTheme="minorHAnsi" w:hAnsiTheme="minorHAnsi" w:cs="Arial"/>
                <w:sz w:val="20"/>
                <w:szCs w:val="20"/>
                <w:lang w:val="ca-ES"/>
              </w:rPr>
              <w:fldChar w:fldCharType="begin">
                <w:ffData>
                  <w:name w:val=""/>
                  <w:enabled/>
                  <w:calcOnExit w:val="0"/>
                  <w:textInput>
                    <w:maxLength w:val="2"/>
                  </w:textInput>
                </w:ffData>
              </w:fldChar>
            </w:r>
            <w:r w:rsidRPr="00340F51">
              <w:rPr>
                <w:rFonts w:asciiTheme="minorHAnsi" w:hAnsiTheme="minorHAnsi" w:cs="Arial"/>
                <w:sz w:val="20"/>
                <w:szCs w:val="20"/>
                <w:lang w:val="ca-ES"/>
              </w:rPr>
              <w:instrText xml:space="preserve"> FORMTEXT </w:instrText>
            </w:r>
            <w:r w:rsidR="00B439E6" w:rsidRPr="00340F51">
              <w:rPr>
                <w:rFonts w:asciiTheme="minorHAnsi" w:hAnsiTheme="minorHAnsi" w:cs="Arial"/>
                <w:sz w:val="20"/>
                <w:szCs w:val="20"/>
                <w:lang w:val="ca-ES"/>
              </w:rPr>
            </w:r>
            <w:r w:rsidR="00B439E6" w:rsidRPr="00340F51">
              <w:rPr>
                <w:rFonts w:asciiTheme="minorHAnsi" w:hAnsiTheme="minorHAnsi" w:cs="Arial"/>
                <w:sz w:val="20"/>
                <w:szCs w:val="20"/>
                <w:lang w:val="ca-ES"/>
              </w:rPr>
              <w:fldChar w:fldCharType="separate"/>
            </w:r>
            <w:r w:rsidRPr="00340F51">
              <w:rPr>
                <w:rFonts w:asciiTheme="minorHAnsi" w:hAnsiTheme="minorHAnsi" w:cs="Arial"/>
                <w:sz w:val="20"/>
                <w:szCs w:val="20"/>
                <w:lang w:val="ca-ES"/>
              </w:rPr>
              <w:t> </w:t>
            </w:r>
            <w:r w:rsidRPr="00340F51">
              <w:rPr>
                <w:rFonts w:asciiTheme="minorHAnsi" w:hAnsiTheme="minorHAnsi" w:cs="Arial"/>
                <w:sz w:val="20"/>
                <w:szCs w:val="20"/>
                <w:lang w:val="ca-ES"/>
              </w:rPr>
              <w:t> </w:t>
            </w:r>
            <w:r w:rsidR="00B439E6" w:rsidRPr="00340F51">
              <w:rPr>
                <w:rFonts w:asciiTheme="minorHAnsi" w:hAnsiTheme="minorHAnsi" w:cs="Arial"/>
                <w:sz w:val="20"/>
                <w:szCs w:val="20"/>
                <w:lang w:val="ca-ES"/>
              </w:rPr>
              <w:fldChar w:fldCharType="end"/>
            </w:r>
            <w:r w:rsidRPr="00340F51">
              <w:rPr>
                <w:rFonts w:asciiTheme="minorHAnsi" w:hAnsiTheme="minorHAnsi" w:cs="Arial"/>
                <w:sz w:val="20"/>
                <w:szCs w:val="20"/>
                <w:lang w:val="ca-ES"/>
              </w:rPr>
              <w:t xml:space="preserve">  </w:t>
            </w:r>
          </w:p>
          <w:p w:rsidR="00BC162D" w:rsidRPr="00340F51" w:rsidRDefault="00BC162D" w:rsidP="004E544D">
            <w:pPr>
              <w:rPr>
                <w:rFonts w:ascii="Calibri" w:hAnsi="Calibri" w:cs="Arial"/>
                <w:bCs/>
                <w:sz w:val="20"/>
                <w:szCs w:val="20"/>
                <w:lang w:val="ca-ES"/>
              </w:rPr>
            </w:pPr>
          </w:p>
        </w:tc>
        <w:tc>
          <w:tcPr>
            <w:tcW w:w="2502" w:type="pct"/>
          </w:tcPr>
          <w:p w:rsidR="00BC162D" w:rsidRPr="00340F51" w:rsidRDefault="00BC162D" w:rsidP="004E544D">
            <w:pPr>
              <w:spacing w:line="360" w:lineRule="auto"/>
              <w:rPr>
                <w:rFonts w:ascii="Calibri" w:hAnsi="Calibri" w:cs="Arial"/>
                <w:b/>
                <w:bCs/>
                <w:sz w:val="20"/>
                <w:szCs w:val="20"/>
                <w:lang w:val="ca-ES"/>
              </w:rPr>
            </w:pPr>
            <w:r w:rsidRPr="00340F51">
              <w:rPr>
                <w:rFonts w:ascii="Calibri" w:hAnsi="Calibri" w:cs="Arial"/>
                <w:b/>
                <w:bCs/>
                <w:sz w:val="20"/>
                <w:szCs w:val="20"/>
                <w:lang w:val="ca-ES"/>
              </w:rPr>
              <w:t>Per la Universitat Pompeu Fabra</w:t>
            </w:r>
          </w:p>
          <w:p w:rsidR="00BC162D" w:rsidRDefault="00BC162D" w:rsidP="004E544D">
            <w:pPr>
              <w:spacing w:line="360" w:lineRule="auto"/>
              <w:ind w:left="708"/>
              <w:rPr>
                <w:rFonts w:ascii="Calibri" w:hAnsi="Calibri" w:cs="Arial"/>
                <w:bCs/>
                <w:noProof/>
                <w:sz w:val="20"/>
                <w:szCs w:val="20"/>
              </w:rPr>
            </w:pPr>
            <w:r w:rsidRPr="00340F51">
              <w:rPr>
                <w:rFonts w:ascii="Calibri" w:hAnsi="Calibri" w:cs="Arial"/>
                <w:bCs/>
                <w:sz w:val="20"/>
                <w:szCs w:val="20"/>
                <w:lang w:val="ca-ES"/>
              </w:rPr>
              <w:t xml:space="preserve">    </w:t>
            </w:r>
          </w:p>
          <w:p w:rsidR="00522820" w:rsidRDefault="00522820" w:rsidP="00522820">
            <w:pPr>
              <w:spacing w:line="360" w:lineRule="auto"/>
              <w:rPr>
                <w:rFonts w:ascii="Calibri" w:hAnsi="Calibri" w:cs="Arial"/>
                <w:bCs/>
                <w:noProof/>
                <w:sz w:val="20"/>
                <w:szCs w:val="20"/>
              </w:rPr>
            </w:pPr>
          </w:p>
          <w:p w:rsidR="00522820" w:rsidRPr="00340F51" w:rsidRDefault="00522820" w:rsidP="00522820">
            <w:pPr>
              <w:spacing w:line="360" w:lineRule="auto"/>
              <w:rPr>
                <w:rFonts w:ascii="Calibri" w:hAnsi="Calibri" w:cs="Arial"/>
                <w:bCs/>
                <w:sz w:val="20"/>
                <w:szCs w:val="20"/>
                <w:lang w:val="ca-ES"/>
              </w:rPr>
            </w:pPr>
          </w:p>
          <w:p w:rsidR="00BC162D" w:rsidRPr="00340F51" w:rsidRDefault="00A26CD3" w:rsidP="004E544D">
            <w:pPr>
              <w:rPr>
                <w:rFonts w:ascii="Calibri" w:hAnsi="Calibri" w:cs="Arial"/>
                <w:bCs/>
                <w:sz w:val="20"/>
                <w:szCs w:val="20"/>
                <w:lang w:val="ca-ES"/>
              </w:rPr>
            </w:pPr>
            <w:r>
              <w:rPr>
                <w:rFonts w:ascii="Calibri" w:hAnsi="Calibri" w:cs="Arial"/>
                <w:bCs/>
                <w:sz w:val="20"/>
                <w:szCs w:val="20"/>
                <w:lang w:val="ca-ES"/>
              </w:rPr>
              <w:t>Maria Isabel Valverde Zaragoza</w:t>
            </w:r>
          </w:p>
          <w:p w:rsidR="00A33202" w:rsidRPr="00A33202" w:rsidRDefault="00BC162D" w:rsidP="00C82406">
            <w:pPr>
              <w:spacing w:before="100" w:beforeAutospacing="1" w:line="360" w:lineRule="auto"/>
              <w:rPr>
                <w:rFonts w:ascii="Calibri" w:hAnsi="Calibri" w:cs="Arial"/>
                <w:bCs/>
                <w:sz w:val="18"/>
                <w:szCs w:val="18"/>
                <w:lang w:val="ca-ES"/>
              </w:rPr>
            </w:pPr>
            <w:r w:rsidRPr="00340F51">
              <w:rPr>
                <w:rFonts w:ascii="Calibri" w:hAnsi="Calibri" w:cs="Arial"/>
                <w:bCs/>
                <w:sz w:val="20"/>
                <w:szCs w:val="20"/>
                <w:lang w:val="ca-ES"/>
              </w:rPr>
              <w:t>Vicere</w:t>
            </w:r>
            <w:r w:rsidR="00522820">
              <w:rPr>
                <w:rFonts w:ascii="Calibri" w:hAnsi="Calibri" w:cs="Arial"/>
                <w:bCs/>
                <w:sz w:val="20"/>
                <w:szCs w:val="20"/>
                <w:lang w:val="ca-ES"/>
              </w:rPr>
              <w:t>ctor</w:t>
            </w:r>
            <w:r w:rsidR="00A26CD3">
              <w:rPr>
                <w:rFonts w:ascii="Calibri" w:hAnsi="Calibri" w:cs="Arial"/>
                <w:bCs/>
                <w:sz w:val="20"/>
                <w:szCs w:val="20"/>
                <w:lang w:val="ca-ES"/>
              </w:rPr>
              <w:t>a</w:t>
            </w:r>
            <w:r w:rsidR="00522820">
              <w:rPr>
                <w:rFonts w:ascii="Calibri" w:hAnsi="Calibri" w:cs="Arial"/>
                <w:bCs/>
                <w:sz w:val="20"/>
                <w:szCs w:val="20"/>
                <w:lang w:val="ca-ES"/>
              </w:rPr>
              <w:t xml:space="preserve"> per la </w:t>
            </w:r>
            <w:r w:rsidR="00C82406">
              <w:rPr>
                <w:rFonts w:ascii="Calibri" w:hAnsi="Calibri" w:cs="Arial"/>
                <w:bCs/>
                <w:sz w:val="20"/>
                <w:szCs w:val="20"/>
                <w:lang w:val="ca-ES"/>
              </w:rPr>
              <w:t>Direcció de Projectes per a la Internacionalització (Resolució del Rector de 24 de maig de 2017)</w:t>
            </w:r>
          </w:p>
        </w:tc>
      </w:tr>
    </w:tbl>
    <w:p w:rsidR="00BC162D" w:rsidRPr="00BC162D" w:rsidRDefault="00BC162D" w:rsidP="00A33202">
      <w:pPr>
        <w:pStyle w:val="Textoindependiente"/>
        <w:spacing w:line="276" w:lineRule="auto"/>
        <w:ind w:left="3540"/>
        <w:rPr>
          <w:sz w:val="16"/>
          <w:szCs w:val="16"/>
          <w:lang w:val="ca-ES"/>
        </w:rPr>
        <w:sectPr w:rsidR="00BC162D" w:rsidRPr="00BC162D" w:rsidSect="004E544D">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rsidR="00EB0E2D" w:rsidRDefault="00EB0E2D" w:rsidP="00EB0E2D">
      <w:pPr>
        <w:keepNext/>
        <w:rPr>
          <w:rFonts w:asciiTheme="minorHAnsi" w:hAnsiTheme="minorHAnsi"/>
          <w:b/>
          <w:sz w:val="16"/>
          <w:szCs w:val="16"/>
          <w:lang w:val="ca-ES"/>
        </w:rPr>
      </w:pPr>
    </w:p>
    <w:sectPr w:rsidR="00EB0E2D" w:rsidSect="00EB0E2D">
      <w:headerReference w:type="default" r:id="rId19"/>
      <w:footerReference w:type="default" r:id="rId20"/>
      <w:pgSz w:w="11906" w:h="16838"/>
      <w:pgMar w:top="1985" w:right="1134" w:bottom="1702" w:left="1134" w:header="720" w:footer="720" w:gutter="0"/>
      <w:cols w:num="2" w:space="720" w:equalWidth="0">
        <w:col w:w="4465" w:space="708"/>
        <w:col w:w="446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4D" w:rsidRDefault="004E544D">
      <w:r>
        <w:separator/>
      </w:r>
    </w:p>
  </w:endnote>
  <w:endnote w:type="continuationSeparator" w:id="0">
    <w:p w:rsidR="004E544D" w:rsidRDefault="004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806A1F" w:rsidRDefault="00B439E6">
    <w:pPr>
      <w:pStyle w:val="Piedepgina"/>
      <w:jc w:val="right"/>
      <w:rPr>
        <w:rFonts w:asciiTheme="minorHAnsi" w:hAnsiTheme="minorHAnsi"/>
        <w:color w:val="7F7F7F"/>
        <w:sz w:val="18"/>
        <w:szCs w:val="18"/>
      </w:rPr>
    </w:pPr>
    <w:r w:rsidRPr="00806A1F">
      <w:rPr>
        <w:rFonts w:asciiTheme="minorHAnsi" w:hAnsiTheme="minorHAnsi"/>
        <w:color w:val="7F7F7F"/>
        <w:sz w:val="18"/>
        <w:szCs w:val="18"/>
      </w:rPr>
      <w:fldChar w:fldCharType="begin"/>
    </w:r>
    <w:r w:rsidR="004E544D" w:rsidRPr="00806A1F">
      <w:rPr>
        <w:rFonts w:asciiTheme="minorHAnsi" w:hAnsiTheme="minorHAnsi"/>
        <w:color w:val="7F7F7F"/>
        <w:sz w:val="18"/>
        <w:szCs w:val="18"/>
      </w:rPr>
      <w:instrText xml:space="preserve"> PAGE   \* MERGEFORMAT </w:instrText>
    </w:r>
    <w:r w:rsidRPr="00806A1F">
      <w:rPr>
        <w:rFonts w:asciiTheme="minorHAnsi" w:hAnsiTheme="minorHAnsi"/>
        <w:color w:val="7F7F7F"/>
        <w:sz w:val="18"/>
        <w:szCs w:val="18"/>
      </w:rPr>
      <w:fldChar w:fldCharType="separate"/>
    </w:r>
    <w:r w:rsidR="006F2BFC">
      <w:rPr>
        <w:rFonts w:asciiTheme="minorHAnsi" w:hAnsiTheme="minorHAnsi"/>
        <w:noProof/>
        <w:color w:val="7F7F7F"/>
        <w:sz w:val="18"/>
        <w:szCs w:val="18"/>
      </w:rPr>
      <w:t>1</w:t>
    </w:r>
    <w:r w:rsidRPr="00806A1F">
      <w:rPr>
        <w:rFonts w:asciiTheme="minorHAnsi" w:hAnsiTheme="minorHAnsi"/>
        <w:color w:val="7F7F7F"/>
        <w:sz w:val="18"/>
        <w:szCs w:val="18"/>
      </w:rPr>
      <w:fldChar w:fldCharType="end"/>
    </w:r>
  </w:p>
  <w:p w:rsidR="004E544D" w:rsidRDefault="004E54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Default="00B439E6">
    <w:pPr>
      <w:pStyle w:val="Piedepgina"/>
      <w:framePr w:wrap="around" w:vAnchor="text" w:hAnchor="margin" w:xAlign="right" w:y="1"/>
      <w:rPr>
        <w:rStyle w:val="Nmerodepgina"/>
      </w:rPr>
    </w:pPr>
    <w:r>
      <w:rPr>
        <w:rStyle w:val="Nmerodepgina"/>
      </w:rPr>
      <w:fldChar w:fldCharType="begin"/>
    </w:r>
    <w:r w:rsidR="004E544D">
      <w:rPr>
        <w:rStyle w:val="Nmerodepgina"/>
      </w:rPr>
      <w:instrText xml:space="preserve">PAGE  </w:instrText>
    </w:r>
    <w:r>
      <w:rPr>
        <w:rStyle w:val="Nmerodepgina"/>
      </w:rPr>
      <w:fldChar w:fldCharType="separate"/>
    </w:r>
    <w:r w:rsidR="004E544D">
      <w:rPr>
        <w:rStyle w:val="Nmerodepgina"/>
        <w:noProof/>
      </w:rPr>
      <w:t>1</w:t>
    </w:r>
    <w:r>
      <w:rPr>
        <w:rStyle w:val="Nmerodepgina"/>
      </w:rPr>
      <w:fldChar w:fldCharType="end"/>
    </w:r>
  </w:p>
  <w:p w:rsidR="004E544D" w:rsidRDefault="004E544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AF2675" w:rsidRDefault="00B439E6" w:rsidP="00107874">
    <w:pPr>
      <w:pStyle w:val="Piedepgina"/>
      <w:framePr w:wrap="around" w:vAnchor="text" w:hAnchor="page" w:x="10381" w:y="223"/>
      <w:jc w:val="both"/>
      <w:rPr>
        <w:rStyle w:val="Nmerodepgina"/>
        <w:rFonts w:asciiTheme="minorHAnsi" w:hAnsiTheme="minorHAnsi"/>
        <w:color w:val="A6A6A6" w:themeColor="background1" w:themeShade="A6"/>
        <w:sz w:val="18"/>
        <w:szCs w:val="18"/>
      </w:rPr>
    </w:pPr>
    <w:r w:rsidRPr="00AF2675">
      <w:rPr>
        <w:rStyle w:val="Nmerodepgina"/>
        <w:rFonts w:asciiTheme="minorHAnsi" w:hAnsiTheme="minorHAnsi"/>
        <w:color w:val="A6A6A6" w:themeColor="background1" w:themeShade="A6"/>
        <w:sz w:val="18"/>
        <w:szCs w:val="18"/>
      </w:rPr>
      <w:fldChar w:fldCharType="begin"/>
    </w:r>
    <w:r w:rsidR="004E544D" w:rsidRPr="00AF2675">
      <w:rPr>
        <w:rStyle w:val="Nmerodepgina"/>
        <w:rFonts w:asciiTheme="minorHAnsi" w:hAnsiTheme="minorHAnsi"/>
        <w:color w:val="A6A6A6" w:themeColor="background1" w:themeShade="A6"/>
        <w:sz w:val="18"/>
        <w:szCs w:val="18"/>
      </w:rPr>
      <w:instrText xml:space="preserve">PAGE  </w:instrText>
    </w:r>
    <w:r w:rsidRPr="00AF2675">
      <w:rPr>
        <w:rStyle w:val="Nmerodepgina"/>
        <w:rFonts w:asciiTheme="minorHAnsi" w:hAnsiTheme="minorHAnsi"/>
        <w:color w:val="A6A6A6" w:themeColor="background1" w:themeShade="A6"/>
        <w:sz w:val="18"/>
        <w:szCs w:val="18"/>
      </w:rPr>
      <w:fldChar w:fldCharType="separate"/>
    </w:r>
    <w:r w:rsidR="006F2BFC">
      <w:rPr>
        <w:rStyle w:val="Nmerodepgina"/>
        <w:rFonts w:asciiTheme="minorHAnsi" w:hAnsiTheme="minorHAnsi"/>
        <w:noProof/>
        <w:color w:val="A6A6A6" w:themeColor="background1" w:themeShade="A6"/>
        <w:sz w:val="18"/>
        <w:szCs w:val="18"/>
      </w:rPr>
      <w:t>4</w:t>
    </w:r>
    <w:r w:rsidRPr="00AF2675">
      <w:rPr>
        <w:rStyle w:val="Nmerodepgina"/>
        <w:rFonts w:asciiTheme="minorHAnsi" w:hAnsiTheme="minorHAnsi"/>
        <w:color w:val="A6A6A6" w:themeColor="background1" w:themeShade="A6"/>
        <w:sz w:val="18"/>
        <w:szCs w:val="18"/>
      </w:rPr>
      <w:fldChar w:fldCharType="end"/>
    </w:r>
  </w:p>
  <w:p w:rsidR="004E544D" w:rsidRDefault="004E544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806A1F" w:rsidRDefault="004E544D" w:rsidP="00806A1F">
    <w:pPr>
      <w:pStyle w:val="Piedepgina"/>
      <w:jc w:val="right"/>
      <w:rPr>
        <w:rFonts w:ascii="Arial" w:hAnsi="Arial" w:cs="Arial"/>
        <w:color w:val="BFBFBF" w:themeColor="background1" w:themeShade="BF"/>
        <w:sz w:val="16"/>
        <w:szCs w:val="16"/>
        <w:lang w:val="fr-BE"/>
      </w:rPr>
    </w:pPr>
    <w:r w:rsidRPr="00806A1F">
      <w:rPr>
        <w:rFonts w:ascii="Arial" w:hAnsi="Arial" w:cs="Arial"/>
        <w:color w:val="BFBFBF" w:themeColor="background1" w:themeShade="BF"/>
        <w:sz w:val="16"/>
        <w:szCs w:val="16"/>
        <w:lang w:val="fr-BE"/>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107874" w:rsidRDefault="00B439E6" w:rsidP="004E544D">
    <w:pPr>
      <w:pStyle w:val="Piedepgina"/>
      <w:framePr w:wrap="auto" w:vAnchor="text" w:hAnchor="margin" w:xAlign="right" w:y="1"/>
      <w:jc w:val="both"/>
      <w:rPr>
        <w:rStyle w:val="Nmerodepgina"/>
        <w:rFonts w:asciiTheme="minorHAnsi" w:hAnsiTheme="minorHAnsi"/>
        <w:color w:val="A6A6A6" w:themeColor="background1" w:themeShade="A6"/>
        <w:sz w:val="18"/>
        <w:szCs w:val="18"/>
      </w:rPr>
    </w:pPr>
    <w:r w:rsidRPr="00107874">
      <w:rPr>
        <w:rStyle w:val="Nmerodepgina"/>
        <w:rFonts w:asciiTheme="minorHAnsi" w:hAnsiTheme="minorHAnsi"/>
        <w:color w:val="A6A6A6" w:themeColor="background1" w:themeShade="A6"/>
        <w:sz w:val="18"/>
        <w:szCs w:val="18"/>
      </w:rPr>
      <w:fldChar w:fldCharType="begin"/>
    </w:r>
    <w:r w:rsidR="004E544D" w:rsidRPr="00107874">
      <w:rPr>
        <w:rStyle w:val="Nmerodepgina"/>
        <w:rFonts w:asciiTheme="minorHAnsi" w:hAnsiTheme="minorHAnsi"/>
        <w:color w:val="A6A6A6" w:themeColor="background1" w:themeShade="A6"/>
        <w:sz w:val="18"/>
        <w:szCs w:val="18"/>
      </w:rPr>
      <w:instrText xml:space="preserve">PAGE  </w:instrText>
    </w:r>
    <w:r w:rsidRPr="00107874">
      <w:rPr>
        <w:rStyle w:val="Nmerodepgina"/>
        <w:rFonts w:asciiTheme="minorHAnsi" w:hAnsiTheme="minorHAnsi"/>
        <w:color w:val="A6A6A6" w:themeColor="background1" w:themeShade="A6"/>
        <w:sz w:val="18"/>
        <w:szCs w:val="18"/>
      </w:rPr>
      <w:fldChar w:fldCharType="separate"/>
    </w:r>
    <w:r w:rsidR="006F2BFC">
      <w:rPr>
        <w:rStyle w:val="Nmerodepgina"/>
        <w:rFonts w:asciiTheme="minorHAnsi" w:hAnsiTheme="minorHAnsi"/>
        <w:noProof/>
        <w:color w:val="A6A6A6" w:themeColor="background1" w:themeShade="A6"/>
        <w:sz w:val="18"/>
        <w:szCs w:val="18"/>
      </w:rPr>
      <w:t>5</w:t>
    </w:r>
    <w:r w:rsidRPr="00107874">
      <w:rPr>
        <w:rStyle w:val="Nmerodepgina"/>
        <w:rFonts w:asciiTheme="minorHAnsi" w:hAnsiTheme="minorHAnsi"/>
        <w:color w:val="A6A6A6" w:themeColor="background1" w:themeShade="A6"/>
        <w:sz w:val="18"/>
        <w:szCs w:val="18"/>
      </w:rPr>
      <w:fldChar w:fldCharType="end"/>
    </w:r>
  </w:p>
  <w:p w:rsidR="004E544D" w:rsidRDefault="004E544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4D" w:rsidRDefault="004E544D">
      <w:r>
        <w:separator/>
      </w:r>
    </w:p>
  </w:footnote>
  <w:footnote w:type="continuationSeparator" w:id="0">
    <w:p w:rsidR="004E544D" w:rsidRDefault="004E544D">
      <w:r>
        <w:continuationSeparator/>
      </w:r>
    </w:p>
  </w:footnote>
  <w:footnote w:id="1">
    <w:p w:rsidR="004E544D" w:rsidRPr="00A77042" w:rsidRDefault="004E544D">
      <w:pPr>
        <w:pStyle w:val="Textonotapie"/>
      </w:pPr>
      <w:r w:rsidRPr="00375C9D">
        <w:rPr>
          <w:rStyle w:val="Refdenotaalpie"/>
          <w:rFonts w:ascii="Calibri" w:hAnsi="Calibri"/>
          <w:bCs/>
          <w:snapToGrid/>
          <w:sz w:val="18"/>
          <w:szCs w:val="18"/>
          <w:vertAlign w:val="superscript"/>
          <w:lang w:val="ca-ES" w:eastAsia="es-ES"/>
        </w:rPr>
        <w:footnoteRef/>
      </w:r>
      <w:r w:rsidRPr="00375C9D">
        <w:rPr>
          <w:rStyle w:val="Refdenotaalpie"/>
          <w:rFonts w:ascii="Calibri" w:hAnsi="Calibri"/>
          <w:bCs/>
          <w:snapToGrid/>
          <w:sz w:val="18"/>
          <w:szCs w:val="18"/>
          <w:vertAlign w:val="superscript"/>
          <w:lang w:val="ca-ES" w:eastAsia="es-ES"/>
        </w:rPr>
        <w:t xml:space="preserve"> </w:t>
      </w:r>
      <w:r>
        <w:rPr>
          <w:rStyle w:val="Refdenotaalpie"/>
          <w:rFonts w:ascii="Calibri" w:hAnsi="Calibri"/>
          <w:bCs/>
          <w:snapToGrid/>
          <w:sz w:val="18"/>
          <w:szCs w:val="18"/>
          <w:vertAlign w:val="superscript"/>
          <w:lang w:val="ca-ES" w:eastAsia="es-ES"/>
        </w:rPr>
        <w:t xml:space="preserve"> </w:t>
      </w:r>
      <w:r w:rsidRPr="00302CF5">
        <w:rPr>
          <w:rFonts w:asciiTheme="minorHAnsi" w:hAnsiTheme="minorHAnsi"/>
          <w:sz w:val="16"/>
          <w:szCs w:val="16"/>
          <w:lang w:val="ca-ES"/>
        </w:rPr>
        <w:t xml:space="preserve">Utilitzeu l’eina disponible a </w:t>
      </w:r>
      <w:r>
        <w:rPr>
          <w:rFonts w:asciiTheme="minorHAnsi" w:hAnsiTheme="minorHAnsi"/>
          <w:sz w:val="16"/>
          <w:szCs w:val="16"/>
          <w:lang w:val="ca-ES"/>
        </w:rPr>
        <w:t xml:space="preserve"> </w:t>
      </w:r>
      <w:hyperlink r:id="rId1" w:history="1">
        <w:r w:rsidRPr="00302CF5">
          <w:rPr>
            <w:rStyle w:val="Hipervnculo"/>
            <w:rFonts w:asciiTheme="minorHAnsi" w:hAnsiTheme="minorHAnsi"/>
            <w:sz w:val="16"/>
            <w:szCs w:val="16"/>
            <w:lang w:val="ca-ES"/>
          </w:rPr>
          <w:t>http://ec.europa.eu/education/tools/isced-f_en.htm</w:t>
        </w:r>
      </w:hyperlink>
      <w:r w:rsidRPr="00302CF5">
        <w:rPr>
          <w:rFonts w:asciiTheme="minorHAnsi" w:hAnsiTheme="minorHAnsi"/>
          <w:sz w:val="16"/>
          <w:szCs w:val="16"/>
          <w:lang w:val="ca-ES"/>
        </w:rPr>
        <w:t xml:space="preserve"> </w:t>
      </w:r>
      <w:r>
        <w:rPr>
          <w:rFonts w:asciiTheme="minorHAnsi" w:hAnsiTheme="minorHAnsi"/>
          <w:sz w:val="16"/>
          <w:szCs w:val="16"/>
          <w:lang w:val="ca-ES"/>
        </w:rPr>
        <w:t xml:space="preserve"> </w:t>
      </w:r>
      <w:r w:rsidRPr="00302CF5">
        <w:rPr>
          <w:rFonts w:asciiTheme="minorHAnsi" w:hAnsiTheme="minorHAnsi"/>
          <w:sz w:val="16"/>
          <w:szCs w:val="16"/>
          <w:lang w:val="ca-ES"/>
        </w:rPr>
        <w:t xml:space="preserve">per  trobar el codi d’educació/formació ISCED 2013 més proper </w:t>
      </w:r>
      <w:r>
        <w:rPr>
          <w:rFonts w:asciiTheme="minorHAnsi" w:hAnsiTheme="minorHAnsi"/>
          <w:sz w:val="16"/>
          <w:szCs w:val="16"/>
          <w:lang w:val="ca-ES"/>
        </w:rPr>
        <w:t xml:space="preserve">a l’àmbit </w:t>
      </w:r>
      <w:r w:rsidRPr="00302CF5">
        <w:rPr>
          <w:rFonts w:asciiTheme="minorHAnsi" w:hAnsiTheme="minorHAnsi"/>
          <w:sz w:val="16"/>
          <w:szCs w:val="16"/>
          <w:lang w:val="ca-ES"/>
        </w:rPr>
        <w:t xml:space="preserve">de la </w:t>
      </w:r>
      <w:r>
        <w:rPr>
          <w:rFonts w:asciiTheme="minorHAnsi" w:hAnsiTheme="minorHAnsi"/>
          <w:sz w:val="16"/>
          <w:szCs w:val="16"/>
          <w:lang w:val="ca-ES"/>
        </w:rPr>
        <w:t>vostra titulació UPF</w:t>
      </w:r>
      <w:r w:rsidRPr="00302CF5">
        <w:rPr>
          <w:rFonts w:asciiTheme="minorHAnsi" w:hAnsiTheme="minorHAnsi"/>
          <w:sz w:val="16"/>
          <w:szCs w:val="16"/>
          <w:lang w:val="ca-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DE10FC" w:rsidRDefault="004E544D" w:rsidP="00DE10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Default="004E54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4D" w:rsidRPr="00691915" w:rsidRDefault="004E544D" w:rsidP="00107874">
    <w:pPr>
      <w:pStyle w:val="Encabezado"/>
      <w:ind w:left="-284"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524"/>
    <w:multiLevelType w:val="hybridMultilevel"/>
    <w:tmpl w:val="6A5CE37A"/>
    <w:lvl w:ilvl="0" w:tplc="A5ECCB52">
      <w:start w:val="1"/>
      <w:numFmt w:val="upperRoman"/>
      <w:lvlText w:val="%1."/>
      <w:lvlJc w:val="left"/>
      <w:pPr>
        <w:tabs>
          <w:tab w:val="num" w:pos="794"/>
        </w:tabs>
        <w:ind w:left="794" w:hanging="62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8A66C4"/>
    <w:multiLevelType w:val="multilevel"/>
    <w:tmpl w:val="71A2EB7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EC7A19"/>
    <w:multiLevelType w:val="hybridMultilevel"/>
    <w:tmpl w:val="D9F2CA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3456906"/>
    <w:multiLevelType w:val="multilevel"/>
    <w:tmpl w:val="040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7B7CD2"/>
    <w:multiLevelType w:val="hybridMultilevel"/>
    <w:tmpl w:val="95D82A78"/>
    <w:lvl w:ilvl="0" w:tplc="2B4A28F4">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921F1C"/>
    <w:multiLevelType w:val="multilevel"/>
    <w:tmpl w:val="6882DD3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8F5757"/>
    <w:multiLevelType w:val="hybridMultilevel"/>
    <w:tmpl w:val="DF58CB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5CD79D0"/>
    <w:multiLevelType w:val="multilevel"/>
    <w:tmpl w:val="E6B664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664657"/>
    <w:multiLevelType w:val="hybridMultilevel"/>
    <w:tmpl w:val="5FCCA4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0244E29"/>
    <w:multiLevelType w:val="multilevel"/>
    <w:tmpl w:val="3A485EC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D234C8"/>
    <w:multiLevelType w:val="hybridMultilevel"/>
    <w:tmpl w:val="514C4D94"/>
    <w:lvl w:ilvl="0" w:tplc="08090001">
      <w:start w:val="1"/>
      <w:numFmt w:val="bullet"/>
      <w:lvlText w:val=""/>
      <w:lvlJc w:val="left"/>
      <w:pPr>
        <w:tabs>
          <w:tab w:val="num" w:pos="756"/>
        </w:tabs>
        <w:ind w:left="756" w:hanging="360"/>
      </w:pPr>
      <w:rPr>
        <w:rFonts w:ascii="Symbol" w:hAnsi="Symbol" w:hint="default"/>
      </w:rPr>
    </w:lvl>
    <w:lvl w:ilvl="1" w:tplc="08090003" w:tentative="1">
      <w:start w:val="1"/>
      <w:numFmt w:val="bullet"/>
      <w:lvlText w:val="o"/>
      <w:lvlJc w:val="left"/>
      <w:pPr>
        <w:tabs>
          <w:tab w:val="num" w:pos="1476"/>
        </w:tabs>
        <w:ind w:left="1476" w:hanging="360"/>
      </w:pPr>
      <w:rPr>
        <w:rFonts w:ascii="Courier New" w:hAnsi="Courier New" w:cs="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cs="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cs="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13">
    <w:nsid w:val="57505BE7"/>
    <w:multiLevelType w:val="hybridMultilevel"/>
    <w:tmpl w:val="B28C247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6159D3"/>
    <w:multiLevelType w:val="hybridMultilevel"/>
    <w:tmpl w:val="D23E52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3B1898"/>
    <w:multiLevelType w:val="hybridMultilevel"/>
    <w:tmpl w:val="4FB2D024"/>
    <w:lvl w:ilvl="0" w:tplc="0403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B7578A"/>
    <w:multiLevelType w:val="hybridMultilevel"/>
    <w:tmpl w:val="D48445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5EC30E4"/>
    <w:multiLevelType w:val="hybridMultilevel"/>
    <w:tmpl w:val="4972EDF8"/>
    <w:lvl w:ilvl="0" w:tplc="D0CC9CF0">
      <w:start w:val="2"/>
      <w:numFmt w:val="upperRoman"/>
      <w:lvlText w:val="%1."/>
      <w:lvlJc w:val="left"/>
      <w:pPr>
        <w:ind w:left="890" w:hanging="720"/>
      </w:pPr>
      <w:rPr>
        <w:rFonts w:hint="default"/>
      </w:rPr>
    </w:lvl>
    <w:lvl w:ilvl="1" w:tplc="04030019" w:tentative="1">
      <w:start w:val="1"/>
      <w:numFmt w:val="lowerLetter"/>
      <w:lvlText w:val="%2."/>
      <w:lvlJc w:val="left"/>
      <w:pPr>
        <w:ind w:left="1250" w:hanging="360"/>
      </w:pPr>
    </w:lvl>
    <w:lvl w:ilvl="2" w:tplc="0403001B" w:tentative="1">
      <w:start w:val="1"/>
      <w:numFmt w:val="lowerRoman"/>
      <w:lvlText w:val="%3."/>
      <w:lvlJc w:val="right"/>
      <w:pPr>
        <w:ind w:left="1970" w:hanging="180"/>
      </w:pPr>
    </w:lvl>
    <w:lvl w:ilvl="3" w:tplc="0403000F" w:tentative="1">
      <w:start w:val="1"/>
      <w:numFmt w:val="decimal"/>
      <w:lvlText w:val="%4."/>
      <w:lvlJc w:val="left"/>
      <w:pPr>
        <w:ind w:left="2690" w:hanging="360"/>
      </w:pPr>
    </w:lvl>
    <w:lvl w:ilvl="4" w:tplc="04030019" w:tentative="1">
      <w:start w:val="1"/>
      <w:numFmt w:val="lowerLetter"/>
      <w:lvlText w:val="%5."/>
      <w:lvlJc w:val="left"/>
      <w:pPr>
        <w:ind w:left="3410" w:hanging="360"/>
      </w:pPr>
    </w:lvl>
    <w:lvl w:ilvl="5" w:tplc="0403001B" w:tentative="1">
      <w:start w:val="1"/>
      <w:numFmt w:val="lowerRoman"/>
      <w:lvlText w:val="%6."/>
      <w:lvlJc w:val="right"/>
      <w:pPr>
        <w:ind w:left="4130" w:hanging="180"/>
      </w:pPr>
    </w:lvl>
    <w:lvl w:ilvl="6" w:tplc="0403000F" w:tentative="1">
      <w:start w:val="1"/>
      <w:numFmt w:val="decimal"/>
      <w:lvlText w:val="%7."/>
      <w:lvlJc w:val="left"/>
      <w:pPr>
        <w:ind w:left="4850" w:hanging="360"/>
      </w:pPr>
    </w:lvl>
    <w:lvl w:ilvl="7" w:tplc="04030019" w:tentative="1">
      <w:start w:val="1"/>
      <w:numFmt w:val="lowerLetter"/>
      <w:lvlText w:val="%8."/>
      <w:lvlJc w:val="left"/>
      <w:pPr>
        <w:ind w:left="5570" w:hanging="360"/>
      </w:pPr>
    </w:lvl>
    <w:lvl w:ilvl="8" w:tplc="0403001B" w:tentative="1">
      <w:start w:val="1"/>
      <w:numFmt w:val="lowerRoman"/>
      <w:lvlText w:val="%9."/>
      <w:lvlJc w:val="right"/>
      <w:pPr>
        <w:ind w:left="6290" w:hanging="180"/>
      </w:pPr>
    </w:lvl>
  </w:abstractNum>
  <w:num w:numId="1">
    <w:abstractNumId w:val="0"/>
  </w:num>
  <w:num w:numId="2">
    <w:abstractNumId w:val="11"/>
  </w:num>
  <w:num w:numId="3">
    <w:abstractNumId w:val="3"/>
  </w:num>
  <w:num w:numId="4">
    <w:abstractNumId w:val="18"/>
  </w:num>
  <w:num w:numId="5">
    <w:abstractNumId w:val="5"/>
  </w:num>
  <w:num w:numId="6">
    <w:abstractNumId w:val="16"/>
  </w:num>
  <w:num w:numId="7">
    <w:abstractNumId w:val="12"/>
  </w:num>
  <w:num w:numId="8">
    <w:abstractNumId w:val="15"/>
  </w:num>
  <w:num w:numId="9">
    <w:abstractNumId w:val="17"/>
  </w:num>
  <w:num w:numId="10">
    <w:abstractNumId w:val="14"/>
  </w:num>
  <w:num w:numId="11">
    <w:abstractNumId w:val="13"/>
  </w:num>
  <w:num w:numId="12">
    <w:abstractNumId w:val="8"/>
  </w:num>
  <w:num w:numId="13">
    <w:abstractNumId w:val="2"/>
  </w:num>
  <w:num w:numId="14">
    <w:abstractNumId w:val="4"/>
  </w:num>
  <w:num w:numId="15">
    <w:abstractNumId w:val="6"/>
  </w:num>
  <w:num w:numId="16">
    <w:abstractNumId w:val="10"/>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QaZs0GMIRPrS9ZFY0KEfhHqaKU=" w:salt="GWuB122Tw7yReRfDe8Nwhw=="/>
  <w:defaultTabStop w:val="708"/>
  <w:hyphenationZone w:val="425"/>
  <w:noPunctuationKerning/>
  <w:characterSpacingControl w:val="doNotCompress"/>
  <w:hdrShapeDefaults>
    <o:shapedefaults v:ext="edit" spidmax="15564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73"/>
    <w:rsid w:val="000127CF"/>
    <w:rsid w:val="000160A6"/>
    <w:rsid w:val="00017D3F"/>
    <w:rsid w:val="00020C99"/>
    <w:rsid w:val="0002631F"/>
    <w:rsid w:val="00031EC6"/>
    <w:rsid w:val="000423B0"/>
    <w:rsid w:val="000437C1"/>
    <w:rsid w:val="000511DD"/>
    <w:rsid w:val="00056139"/>
    <w:rsid w:val="000811E1"/>
    <w:rsid w:val="00082862"/>
    <w:rsid w:val="00087E16"/>
    <w:rsid w:val="00090B64"/>
    <w:rsid w:val="000A1DF3"/>
    <w:rsid w:val="000A3093"/>
    <w:rsid w:val="000A41E4"/>
    <w:rsid w:val="000B3F44"/>
    <w:rsid w:val="000B57B5"/>
    <w:rsid w:val="000C165E"/>
    <w:rsid w:val="000C69F2"/>
    <w:rsid w:val="000D154B"/>
    <w:rsid w:val="000E3DA1"/>
    <w:rsid w:val="000E7858"/>
    <w:rsid w:val="000F07A5"/>
    <w:rsid w:val="000F0D84"/>
    <w:rsid w:val="000F18F5"/>
    <w:rsid w:val="0010174D"/>
    <w:rsid w:val="00107874"/>
    <w:rsid w:val="001172AF"/>
    <w:rsid w:val="00126A55"/>
    <w:rsid w:val="00133B61"/>
    <w:rsid w:val="00137032"/>
    <w:rsid w:val="001452FD"/>
    <w:rsid w:val="00146E9F"/>
    <w:rsid w:val="00147A59"/>
    <w:rsid w:val="001721A3"/>
    <w:rsid w:val="0018310A"/>
    <w:rsid w:val="00184769"/>
    <w:rsid w:val="0018589B"/>
    <w:rsid w:val="001957E2"/>
    <w:rsid w:val="001A476E"/>
    <w:rsid w:val="001B0427"/>
    <w:rsid w:val="001C055E"/>
    <w:rsid w:val="001C0F9F"/>
    <w:rsid w:val="001C50A0"/>
    <w:rsid w:val="001D6E6B"/>
    <w:rsid w:val="001D7194"/>
    <w:rsid w:val="001D7FEF"/>
    <w:rsid w:val="001E0CE3"/>
    <w:rsid w:val="001E3BA8"/>
    <w:rsid w:val="001E6595"/>
    <w:rsid w:val="001F2C69"/>
    <w:rsid w:val="001F3C09"/>
    <w:rsid w:val="00201E11"/>
    <w:rsid w:val="0020553F"/>
    <w:rsid w:val="002147A0"/>
    <w:rsid w:val="00217893"/>
    <w:rsid w:val="00217A1F"/>
    <w:rsid w:val="00222B9F"/>
    <w:rsid w:val="00230FFF"/>
    <w:rsid w:val="0023110C"/>
    <w:rsid w:val="002327C4"/>
    <w:rsid w:val="00243025"/>
    <w:rsid w:val="00252E86"/>
    <w:rsid w:val="00257FF4"/>
    <w:rsid w:val="00261520"/>
    <w:rsid w:val="0028385E"/>
    <w:rsid w:val="00286BC8"/>
    <w:rsid w:val="0028798E"/>
    <w:rsid w:val="00287FF6"/>
    <w:rsid w:val="002A3361"/>
    <w:rsid w:val="002A66C8"/>
    <w:rsid w:val="002B3D42"/>
    <w:rsid w:val="002B53A7"/>
    <w:rsid w:val="002B5D0E"/>
    <w:rsid w:val="002B6B2B"/>
    <w:rsid w:val="002D03E5"/>
    <w:rsid w:val="002D2363"/>
    <w:rsid w:val="002D3AAC"/>
    <w:rsid w:val="002D4CEC"/>
    <w:rsid w:val="002E4941"/>
    <w:rsid w:val="002E5621"/>
    <w:rsid w:val="002E769B"/>
    <w:rsid w:val="00302CF5"/>
    <w:rsid w:val="0030437A"/>
    <w:rsid w:val="00305819"/>
    <w:rsid w:val="00317EC0"/>
    <w:rsid w:val="00330DB2"/>
    <w:rsid w:val="0033498C"/>
    <w:rsid w:val="00334D6E"/>
    <w:rsid w:val="00334ED4"/>
    <w:rsid w:val="003354A0"/>
    <w:rsid w:val="0033568B"/>
    <w:rsid w:val="00340F51"/>
    <w:rsid w:val="00345CC6"/>
    <w:rsid w:val="00350081"/>
    <w:rsid w:val="003513CE"/>
    <w:rsid w:val="00352CA3"/>
    <w:rsid w:val="00356F6F"/>
    <w:rsid w:val="0036011C"/>
    <w:rsid w:val="00366451"/>
    <w:rsid w:val="00371632"/>
    <w:rsid w:val="00372CA1"/>
    <w:rsid w:val="00375465"/>
    <w:rsid w:val="00375C9D"/>
    <w:rsid w:val="00376945"/>
    <w:rsid w:val="00377149"/>
    <w:rsid w:val="00385355"/>
    <w:rsid w:val="00387EB5"/>
    <w:rsid w:val="00396684"/>
    <w:rsid w:val="003A3842"/>
    <w:rsid w:val="003A63A6"/>
    <w:rsid w:val="003B1B50"/>
    <w:rsid w:val="003B390D"/>
    <w:rsid w:val="003B40A4"/>
    <w:rsid w:val="003B6BDC"/>
    <w:rsid w:val="003C6D53"/>
    <w:rsid w:val="003D11F5"/>
    <w:rsid w:val="003E7AD2"/>
    <w:rsid w:val="003F4331"/>
    <w:rsid w:val="00416935"/>
    <w:rsid w:val="00430EC4"/>
    <w:rsid w:val="00436D4A"/>
    <w:rsid w:val="00442869"/>
    <w:rsid w:val="0044399B"/>
    <w:rsid w:val="00473232"/>
    <w:rsid w:val="00473300"/>
    <w:rsid w:val="004735B2"/>
    <w:rsid w:val="004763BB"/>
    <w:rsid w:val="00483837"/>
    <w:rsid w:val="00483929"/>
    <w:rsid w:val="00486C99"/>
    <w:rsid w:val="00495BDC"/>
    <w:rsid w:val="004B2481"/>
    <w:rsid w:val="004B45C9"/>
    <w:rsid w:val="004B6EF4"/>
    <w:rsid w:val="004D0E5A"/>
    <w:rsid w:val="004D0F63"/>
    <w:rsid w:val="004D492C"/>
    <w:rsid w:val="004D696C"/>
    <w:rsid w:val="004E2993"/>
    <w:rsid w:val="004E496E"/>
    <w:rsid w:val="004E4EE1"/>
    <w:rsid w:val="004E544D"/>
    <w:rsid w:val="004F0B66"/>
    <w:rsid w:val="004F1A27"/>
    <w:rsid w:val="004F5632"/>
    <w:rsid w:val="004F7642"/>
    <w:rsid w:val="005111DA"/>
    <w:rsid w:val="00512F0D"/>
    <w:rsid w:val="0051416A"/>
    <w:rsid w:val="0051503F"/>
    <w:rsid w:val="005162D5"/>
    <w:rsid w:val="005167F1"/>
    <w:rsid w:val="00522820"/>
    <w:rsid w:val="005239ED"/>
    <w:rsid w:val="00526C74"/>
    <w:rsid w:val="00544279"/>
    <w:rsid w:val="00545BC0"/>
    <w:rsid w:val="00567C9B"/>
    <w:rsid w:val="00570E87"/>
    <w:rsid w:val="00573B48"/>
    <w:rsid w:val="00576D62"/>
    <w:rsid w:val="0058115B"/>
    <w:rsid w:val="00584E39"/>
    <w:rsid w:val="00585917"/>
    <w:rsid w:val="00586B46"/>
    <w:rsid w:val="00586DB7"/>
    <w:rsid w:val="00593C0F"/>
    <w:rsid w:val="00596764"/>
    <w:rsid w:val="005A30E8"/>
    <w:rsid w:val="005B03C4"/>
    <w:rsid w:val="005B1CBA"/>
    <w:rsid w:val="005B2D0F"/>
    <w:rsid w:val="005B30FB"/>
    <w:rsid w:val="005B66BF"/>
    <w:rsid w:val="005C7EFD"/>
    <w:rsid w:val="005E4548"/>
    <w:rsid w:val="005E48BA"/>
    <w:rsid w:val="005F60A4"/>
    <w:rsid w:val="00614D6C"/>
    <w:rsid w:val="00621659"/>
    <w:rsid w:val="00621713"/>
    <w:rsid w:val="00621C95"/>
    <w:rsid w:val="00623387"/>
    <w:rsid w:val="00625605"/>
    <w:rsid w:val="006301C6"/>
    <w:rsid w:val="00632F02"/>
    <w:rsid w:val="0063665D"/>
    <w:rsid w:val="006505A4"/>
    <w:rsid w:val="00655E5B"/>
    <w:rsid w:val="0066036C"/>
    <w:rsid w:val="00663CD2"/>
    <w:rsid w:val="00675F99"/>
    <w:rsid w:val="00684D42"/>
    <w:rsid w:val="00685930"/>
    <w:rsid w:val="006941AE"/>
    <w:rsid w:val="006A0A0C"/>
    <w:rsid w:val="006B09FA"/>
    <w:rsid w:val="006B2104"/>
    <w:rsid w:val="006B3042"/>
    <w:rsid w:val="006B6E84"/>
    <w:rsid w:val="006C02CD"/>
    <w:rsid w:val="006C38B8"/>
    <w:rsid w:val="006C5D97"/>
    <w:rsid w:val="006D0F3C"/>
    <w:rsid w:val="006E4B3B"/>
    <w:rsid w:val="006E7AB3"/>
    <w:rsid w:val="006F0F50"/>
    <w:rsid w:val="006F2BFC"/>
    <w:rsid w:val="006F742D"/>
    <w:rsid w:val="0070475E"/>
    <w:rsid w:val="00706CA3"/>
    <w:rsid w:val="00713960"/>
    <w:rsid w:val="00714AC4"/>
    <w:rsid w:val="00721EEB"/>
    <w:rsid w:val="00724E19"/>
    <w:rsid w:val="00737676"/>
    <w:rsid w:val="0074526D"/>
    <w:rsid w:val="00745BA1"/>
    <w:rsid w:val="0075739F"/>
    <w:rsid w:val="00762ADE"/>
    <w:rsid w:val="00762D20"/>
    <w:rsid w:val="007766F7"/>
    <w:rsid w:val="007778C8"/>
    <w:rsid w:val="0078106E"/>
    <w:rsid w:val="00783E4B"/>
    <w:rsid w:val="00785225"/>
    <w:rsid w:val="00791A98"/>
    <w:rsid w:val="00794EB5"/>
    <w:rsid w:val="00797615"/>
    <w:rsid w:val="007A1CDC"/>
    <w:rsid w:val="007A224F"/>
    <w:rsid w:val="007A7611"/>
    <w:rsid w:val="007A78D8"/>
    <w:rsid w:val="007B22B4"/>
    <w:rsid w:val="007B6D05"/>
    <w:rsid w:val="007C02EC"/>
    <w:rsid w:val="007D11FF"/>
    <w:rsid w:val="007D15EF"/>
    <w:rsid w:val="007D316A"/>
    <w:rsid w:val="007D4DE1"/>
    <w:rsid w:val="007E44F2"/>
    <w:rsid w:val="007E4994"/>
    <w:rsid w:val="007E5ABD"/>
    <w:rsid w:val="007E5FD4"/>
    <w:rsid w:val="007F0CFE"/>
    <w:rsid w:val="007F264E"/>
    <w:rsid w:val="007F670C"/>
    <w:rsid w:val="00806A1F"/>
    <w:rsid w:val="008177B6"/>
    <w:rsid w:val="0082312C"/>
    <w:rsid w:val="00826324"/>
    <w:rsid w:val="008273F8"/>
    <w:rsid w:val="008362AB"/>
    <w:rsid w:val="00836632"/>
    <w:rsid w:val="00851BEB"/>
    <w:rsid w:val="008579F5"/>
    <w:rsid w:val="00866028"/>
    <w:rsid w:val="00867220"/>
    <w:rsid w:val="00867F32"/>
    <w:rsid w:val="008817AD"/>
    <w:rsid w:val="008845CE"/>
    <w:rsid w:val="00893F73"/>
    <w:rsid w:val="00895D2A"/>
    <w:rsid w:val="008A22DF"/>
    <w:rsid w:val="008B5274"/>
    <w:rsid w:val="008B6847"/>
    <w:rsid w:val="008C0F5E"/>
    <w:rsid w:val="008C19D2"/>
    <w:rsid w:val="008C2D32"/>
    <w:rsid w:val="008C6D56"/>
    <w:rsid w:val="008D2FE8"/>
    <w:rsid w:val="008D7667"/>
    <w:rsid w:val="008E1EA8"/>
    <w:rsid w:val="008E304B"/>
    <w:rsid w:val="008E3571"/>
    <w:rsid w:val="008F0B72"/>
    <w:rsid w:val="008F78F6"/>
    <w:rsid w:val="009177C0"/>
    <w:rsid w:val="00926957"/>
    <w:rsid w:val="009347BE"/>
    <w:rsid w:val="0093579C"/>
    <w:rsid w:val="009442E8"/>
    <w:rsid w:val="00945D7D"/>
    <w:rsid w:val="00954C62"/>
    <w:rsid w:val="00956F17"/>
    <w:rsid w:val="00963AB7"/>
    <w:rsid w:val="0096753B"/>
    <w:rsid w:val="00970C92"/>
    <w:rsid w:val="00976A2F"/>
    <w:rsid w:val="00977DFD"/>
    <w:rsid w:val="00985D8C"/>
    <w:rsid w:val="00987ADA"/>
    <w:rsid w:val="00987D5A"/>
    <w:rsid w:val="00990CCF"/>
    <w:rsid w:val="00994862"/>
    <w:rsid w:val="00996E52"/>
    <w:rsid w:val="009B08A6"/>
    <w:rsid w:val="009B1193"/>
    <w:rsid w:val="009C3BE6"/>
    <w:rsid w:val="009E2C60"/>
    <w:rsid w:val="009F3CA3"/>
    <w:rsid w:val="009F79A1"/>
    <w:rsid w:val="00A11E8B"/>
    <w:rsid w:val="00A12FDB"/>
    <w:rsid w:val="00A134AB"/>
    <w:rsid w:val="00A139A8"/>
    <w:rsid w:val="00A14CB4"/>
    <w:rsid w:val="00A24ED6"/>
    <w:rsid w:val="00A26CD3"/>
    <w:rsid w:val="00A2738E"/>
    <w:rsid w:val="00A33202"/>
    <w:rsid w:val="00A36E52"/>
    <w:rsid w:val="00A400EF"/>
    <w:rsid w:val="00A503BD"/>
    <w:rsid w:val="00A54520"/>
    <w:rsid w:val="00A6041F"/>
    <w:rsid w:val="00A60B20"/>
    <w:rsid w:val="00A611A5"/>
    <w:rsid w:val="00A668E2"/>
    <w:rsid w:val="00A70E38"/>
    <w:rsid w:val="00A73D1C"/>
    <w:rsid w:val="00A76E17"/>
    <w:rsid w:val="00A77042"/>
    <w:rsid w:val="00A77CB3"/>
    <w:rsid w:val="00A81FA6"/>
    <w:rsid w:val="00A82247"/>
    <w:rsid w:val="00A8359C"/>
    <w:rsid w:val="00A84B89"/>
    <w:rsid w:val="00A907AF"/>
    <w:rsid w:val="00A97D94"/>
    <w:rsid w:val="00AA15F7"/>
    <w:rsid w:val="00AA1A3D"/>
    <w:rsid w:val="00AB119A"/>
    <w:rsid w:val="00AB320A"/>
    <w:rsid w:val="00AB6B78"/>
    <w:rsid w:val="00AC56B3"/>
    <w:rsid w:val="00AD7255"/>
    <w:rsid w:val="00AD75B2"/>
    <w:rsid w:val="00AE2BB1"/>
    <w:rsid w:val="00AE5DF7"/>
    <w:rsid w:val="00AE7603"/>
    <w:rsid w:val="00AF0353"/>
    <w:rsid w:val="00AF24E3"/>
    <w:rsid w:val="00AF2675"/>
    <w:rsid w:val="00AF7218"/>
    <w:rsid w:val="00B0051B"/>
    <w:rsid w:val="00B051C1"/>
    <w:rsid w:val="00B12C35"/>
    <w:rsid w:val="00B14C2E"/>
    <w:rsid w:val="00B210C2"/>
    <w:rsid w:val="00B27089"/>
    <w:rsid w:val="00B323D6"/>
    <w:rsid w:val="00B42CDC"/>
    <w:rsid w:val="00B43309"/>
    <w:rsid w:val="00B439E6"/>
    <w:rsid w:val="00B57958"/>
    <w:rsid w:val="00B66110"/>
    <w:rsid w:val="00B6753F"/>
    <w:rsid w:val="00B67768"/>
    <w:rsid w:val="00B70A48"/>
    <w:rsid w:val="00B7117F"/>
    <w:rsid w:val="00B75FB8"/>
    <w:rsid w:val="00B8096B"/>
    <w:rsid w:val="00B81457"/>
    <w:rsid w:val="00B818FE"/>
    <w:rsid w:val="00B85AA6"/>
    <w:rsid w:val="00B90285"/>
    <w:rsid w:val="00B94FFD"/>
    <w:rsid w:val="00BB24C0"/>
    <w:rsid w:val="00BC162D"/>
    <w:rsid w:val="00BC4C20"/>
    <w:rsid w:val="00BC5ABF"/>
    <w:rsid w:val="00BD062E"/>
    <w:rsid w:val="00BE21B7"/>
    <w:rsid w:val="00BE35DF"/>
    <w:rsid w:val="00BE664E"/>
    <w:rsid w:val="00BE7252"/>
    <w:rsid w:val="00BF03A1"/>
    <w:rsid w:val="00C06F18"/>
    <w:rsid w:val="00C206CF"/>
    <w:rsid w:val="00C31FC4"/>
    <w:rsid w:val="00C34A94"/>
    <w:rsid w:val="00C41AB3"/>
    <w:rsid w:val="00C44516"/>
    <w:rsid w:val="00C460A8"/>
    <w:rsid w:val="00C4633A"/>
    <w:rsid w:val="00C50046"/>
    <w:rsid w:val="00C528EA"/>
    <w:rsid w:val="00C614A1"/>
    <w:rsid w:val="00C6516A"/>
    <w:rsid w:val="00C70CB7"/>
    <w:rsid w:val="00C73ADF"/>
    <w:rsid w:val="00C75AE0"/>
    <w:rsid w:val="00C82406"/>
    <w:rsid w:val="00C94BDB"/>
    <w:rsid w:val="00C94C5D"/>
    <w:rsid w:val="00C95F6F"/>
    <w:rsid w:val="00C96773"/>
    <w:rsid w:val="00C97B5A"/>
    <w:rsid w:val="00CA1CC8"/>
    <w:rsid w:val="00CB198B"/>
    <w:rsid w:val="00CB22ED"/>
    <w:rsid w:val="00CB2B32"/>
    <w:rsid w:val="00CB68A8"/>
    <w:rsid w:val="00CC1B8F"/>
    <w:rsid w:val="00CC5DF8"/>
    <w:rsid w:val="00CE6742"/>
    <w:rsid w:val="00CF2560"/>
    <w:rsid w:val="00CF2909"/>
    <w:rsid w:val="00CF617A"/>
    <w:rsid w:val="00D013EE"/>
    <w:rsid w:val="00D03CF0"/>
    <w:rsid w:val="00D07C25"/>
    <w:rsid w:val="00D116BB"/>
    <w:rsid w:val="00D131D7"/>
    <w:rsid w:val="00D27B21"/>
    <w:rsid w:val="00D4116A"/>
    <w:rsid w:val="00D45A5E"/>
    <w:rsid w:val="00D478A8"/>
    <w:rsid w:val="00D600FC"/>
    <w:rsid w:val="00D61DAE"/>
    <w:rsid w:val="00D63068"/>
    <w:rsid w:val="00D63375"/>
    <w:rsid w:val="00D64950"/>
    <w:rsid w:val="00D70707"/>
    <w:rsid w:val="00D74337"/>
    <w:rsid w:val="00D8424A"/>
    <w:rsid w:val="00D8460F"/>
    <w:rsid w:val="00D91AA3"/>
    <w:rsid w:val="00D934CA"/>
    <w:rsid w:val="00D93A69"/>
    <w:rsid w:val="00DA19EC"/>
    <w:rsid w:val="00DA6565"/>
    <w:rsid w:val="00DB5D7D"/>
    <w:rsid w:val="00DC03FB"/>
    <w:rsid w:val="00DC1903"/>
    <w:rsid w:val="00DD13C5"/>
    <w:rsid w:val="00DE10FC"/>
    <w:rsid w:val="00DF2A3D"/>
    <w:rsid w:val="00DF3DC6"/>
    <w:rsid w:val="00DF5A21"/>
    <w:rsid w:val="00E01477"/>
    <w:rsid w:val="00E06436"/>
    <w:rsid w:val="00E22CFC"/>
    <w:rsid w:val="00E265FF"/>
    <w:rsid w:val="00E26FA7"/>
    <w:rsid w:val="00E36C33"/>
    <w:rsid w:val="00E40803"/>
    <w:rsid w:val="00E5663A"/>
    <w:rsid w:val="00E672B2"/>
    <w:rsid w:val="00E7026D"/>
    <w:rsid w:val="00E7456B"/>
    <w:rsid w:val="00E77621"/>
    <w:rsid w:val="00E839D2"/>
    <w:rsid w:val="00EA0702"/>
    <w:rsid w:val="00EA1D22"/>
    <w:rsid w:val="00EA48DF"/>
    <w:rsid w:val="00EB0921"/>
    <w:rsid w:val="00EB0E2D"/>
    <w:rsid w:val="00EB6C3E"/>
    <w:rsid w:val="00EC0221"/>
    <w:rsid w:val="00EC0B0E"/>
    <w:rsid w:val="00EF3437"/>
    <w:rsid w:val="00F03468"/>
    <w:rsid w:val="00F04AE7"/>
    <w:rsid w:val="00F06DEE"/>
    <w:rsid w:val="00F12095"/>
    <w:rsid w:val="00F13E43"/>
    <w:rsid w:val="00F14EBE"/>
    <w:rsid w:val="00F15ABA"/>
    <w:rsid w:val="00F172F1"/>
    <w:rsid w:val="00F20975"/>
    <w:rsid w:val="00F221D8"/>
    <w:rsid w:val="00F228AE"/>
    <w:rsid w:val="00F23A00"/>
    <w:rsid w:val="00F25789"/>
    <w:rsid w:val="00F2605D"/>
    <w:rsid w:val="00F262F8"/>
    <w:rsid w:val="00F3197F"/>
    <w:rsid w:val="00F31C2F"/>
    <w:rsid w:val="00F4718D"/>
    <w:rsid w:val="00F51C9B"/>
    <w:rsid w:val="00F54F0F"/>
    <w:rsid w:val="00F55F85"/>
    <w:rsid w:val="00F57877"/>
    <w:rsid w:val="00F632D4"/>
    <w:rsid w:val="00F64CA9"/>
    <w:rsid w:val="00F70EAC"/>
    <w:rsid w:val="00F744D8"/>
    <w:rsid w:val="00F76C9F"/>
    <w:rsid w:val="00F81A30"/>
    <w:rsid w:val="00F81E48"/>
    <w:rsid w:val="00F82650"/>
    <w:rsid w:val="00FA1488"/>
    <w:rsid w:val="00FA15ED"/>
    <w:rsid w:val="00FA2EA6"/>
    <w:rsid w:val="00FB5262"/>
    <w:rsid w:val="00FC2340"/>
    <w:rsid w:val="00FC653E"/>
    <w:rsid w:val="00FD09C3"/>
    <w:rsid w:val="00FD43A6"/>
    <w:rsid w:val="00FE1598"/>
    <w:rsid w:val="00FE176C"/>
    <w:rsid w:val="00FE1B65"/>
    <w:rsid w:val="00FE2E47"/>
    <w:rsid w:val="00FE3BDE"/>
    <w:rsid w:val="00FE4893"/>
    <w:rsid w:val="00FE4FCC"/>
    <w:rsid w:val="00FE51BB"/>
    <w:rsid w:val="00FF51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73"/>
    <w:rPr>
      <w:sz w:val="28"/>
      <w:szCs w:val="24"/>
      <w:lang w:val="es-ES" w:eastAsia="es-ES"/>
    </w:rPr>
  </w:style>
  <w:style w:type="paragraph" w:styleId="Ttulo1">
    <w:name w:val="heading 1"/>
    <w:basedOn w:val="Normal"/>
    <w:next w:val="Normal"/>
    <w:link w:val="Ttulo1Car"/>
    <w:qFormat/>
    <w:rsid w:val="00CF617A"/>
    <w:pPr>
      <w:keepNext/>
      <w:numPr>
        <w:numId w:val="14"/>
      </w:numPr>
      <w:spacing w:before="240" w:after="240"/>
      <w:jc w:val="both"/>
      <w:outlineLvl w:val="0"/>
    </w:pPr>
    <w:rPr>
      <w:b/>
      <w:smallCaps/>
      <w:sz w:val="24"/>
      <w:szCs w:val="20"/>
      <w:lang w:val="fr-FR" w:eastAsia="en-US"/>
    </w:rPr>
  </w:style>
  <w:style w:type="paragraph" w:styleId="Ttulo2">
    <w:name w:val="heading 2"/>
    <w:basedOn w:val="Normal"/>
    <w:next w:val="Normal"/>
    <w:link w:val="Ttulo2Car"/>
    <w:qFormat/>
    <w:rsid w:val="00CF617A"/>
    <w:pPr>
      <w:keepNext/>
      <w:numPr>
        <w:ilvl w:val="1"/>
        <w:numId w:val="14"/>
      </w:numPr>
      <w:spacing w:after="240"/>
      <w:jc w:val="both"/>
      <w:outlineLvl w:val="1"/>
    </w:pPr>
    <w:rPr>
      <w:b/>
      <w:sz w:val="24"/>
      <w:szCs w:val="20"/>
      <w:lang w:val="fr-FR" w:eastAsia="en-US"/>
    </w:rPr>
  </w:style>
  <w:style w:type="paragraph" w:styleId="Ttulo3">
    <w:name w:val="heading 3"/>
    <w:basedOn w:val="Normal"/>
    <w:next w:val="Normal"/>
    <w:link w:val="Ttulo3Car"/>
    <w:qFormat/>
    <w:rsid w:val="00CF617A"/>
    <w:pPr>
      <w:keepNext/>
      <w:numPr>
        <w:ilvl w:val="2"/>
        <w:numId w:val="14"/>
      </w:numPr>
      <w:spacing w:after="240"/>
      <w:jc w:val="both"/>
      <w:outlineLvl w:val="2"/>
    </w:pPr>
    <w:rPr>
      <w:i/>
      <w:sz w:val="24"/>
      <w:szCs w:val="20"/>
      <w:lang w:val="fr-FR" w:eastAsia="en-US"/>
    </w:rPr>
  </w:style>
  <w:style w:type="paragraph" w:styleId="Ttulo4">
    <w:name w:val="heading 4"/>
    <w:basedOn w:val="Normal"/>
    <w:next w:val="Normal"/>
    <w:link w:val="Ttulo4Car"/>
    <w:qFormat/>
    <w:rsid w:val="00CF617A"/>
    <w:pPr>
      <w:keepNext/>
      <w:numPr>
        <w:ilvl w:val="3"/>
        <w:numId w:val="14"/>
      </w:numPr>
      <w:spacing w:after="240"/>
      <w:jc w:val="both"/>
      <w:outlineLvl w:val="3"/>
    </w:pPr>
    <w:rPr>
      <w:sz w:val="24"/>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93F73"/>
    <w:pPr>
      <w:jc w:val="both"/>
    </w:pPr>
    <w:rPr>
      <w:rFonts w:ascii="Arial" w:hAnsi="Arial" w:cs="Arial"/>
      <w:sz w:val="22"/>
    </w:rPr>
  </w:style>
  <w:style w:type="paragraph" w:styleId="Piedepgina">
    <w:name w:val="footer"/>
    <w:basedOn w:val="Normal"/>
    <w:link w:val="PiedepginaCar"/>
    <w:rsid w:val="00BF03A1"/>
    <w:pPr>
      <w:tabs>
        <w:tab w:val="center" w:pos="4252"/>
        <w:tab w:val="right" w:pos="8504"/>
      </w:tabs>
    </w:pPr>
  </w:style>
  <w:style w:type="character" w:styleId="Nmerodepgina">
    <w:name w:val="page number"/>
    <w:basedOn w:val="Fuentedeprrafopredeter"/>
    <w:rsid w:val="00BF03A1"/>
  </w:style>
  <w:style w:type="paragraph" w:styleId="Encabezado">
    <w:name w:val="header"/>
    <w:basedOn w:val="Normal"/>
    <w:link w:val="EncabezadoCar"/>
    <w:rsid w:val="00BF03A1"/>
    <w:pPr>
      <w:tabs>
        <w:tab w:val="center" w:pos="4252"/>
        <w:tab w:val="right" w:pos="8504"/>
      </w:tabs>
    </w:pPr>
  </w:style>
  <w:style w:type="paragraph" w:styleId="Textoindependiente3">
    <w:name w:val="Body Text 3"/>
    <w:basedOn w:val="Normal"/>
    <w:rsid w:val="009E2C60"/>
    <w:pPr>
      <w:spacing w:after="120"/>
    </w:pPr>
    <w:rPr>
      <w:sz w:val="16"/>
      <w:szCs w:val="16"/>
    </w:rPr>
  </w:style>
  <w:style w:type="character" w:styleId="Refdenotaalpie">
    <w:name w:val="footnote reference"/>
    <w:basedOn w:val="Fuentedeprrafopredeter"/>
    <w:semiHidden/>
    <w:rsid w:val="00C34A94"/>
    <w:rPr>
      <w:rFonts w:cs="Times New Roman"/>
    </w:rPr>
  </w:style>
  <w:style w:type="paragraph" w:styleId="Textonotapie">
    <w:name w:val="footnote text"/>
    <w:basedOn w:val="Normal"/>
    <w:link w:val="TextonotapieCar"/>
    <w:rsid w:val="00C34A94"/>
    <w:pPr>
      <w:spacing w:after="240"/>
      <w:ind w:left="357" w:hanging="357"/>
      <w:jc w:val="both"/>
    </w:pPr>
    <w:rPr>
      <w:snapToGrid w:val="0"/>
      <w:sz w:val="20"/>
      <w:szCs w:val="20"/>
      <w:lang w:eastAsia="en-GB"/>
    </w:rPr>
  </w:style>
  <w:style w:type="paragraph" w:styleId="Textoindependiente2">
    <w:name w:val="Body Text 2"/>
    <w:basedOn w:val="Normal"/>
    <w:rsid w:val="00C34A94"/>
    <w:pPr>
      <w:spacing w:after="120" w:line="480" w:lineRule="auto"/>
    </w:pPr>
  </w:style>
  <w:style w:type="table" w:styleId="Tablaconcuadrcula">
    <w:name w:val="Table Grid"/>
    <w:basedOn w:val="Tablanormal"/>
    <w:rsid w:val="007D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B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BEB"/>
    <w:rPr>
      <w:rFonts w:ascii="Tahoma" w:hAnsi="Tahoma" w:cs="Tahoma"/>
      <w:sz w:val="16"/>
      <w:szCs w:val="16"/>
      <w:lang w:val="es-ES" w:eastAsia="es-ES"/>
    </w:rPr>
  </w:style>
  <w:style w:type="character" w:customStyle="1" w:styleId="hps">
    <w:name w:val="hps"/>
    <w:basedOn w:val="Fuentedeprrafopredeter"/>
    <w:rsid w:val="00CB2B32"/>
  </w:style>
  <w:style w:type="character" w:styleId="Hipervnculo">
    <w:name w:val="Hyperlink"/>
    <w:basedOn w:val="Fuentedeprrafopredeter"/>
    <w:uiPriority w:val="99"/>
    <w:unhideWhenUsed/>
    <w:rsid w:val="003E7AD2"/>
    <w:rPr>
      <w:color w:val="0000FF"/>
      <w:u w:val="single"/>
    </w:rPr>
  </w:style>
  <w:style w:type="character" w:customStyle="1" w:styleId="EncabezadoCar">
    <w:name w:val="Encabezado Car"/>
    <w:basedOn w:val="Fuentedeprrafopredeter"/>
    <w:link w:val="Encabezado"/>
    <w:uiPriority w:val="99"/>
    <w:rsid w:val="001C0F9F"/>
    <w:rPr>
      <w:sz w:val="28"/>
      <w:szCs w:val="24"/>
      <w:lang w:val="es-ES" w:eastAsia="es-ES"/>
    </w:rPr>
  </w:style>
  <w:style w:type="character" w:customStyle="1" w:styleId="PiedepginaCar">
    <w:name w:val="Pie de página Car"/>
    <w:basedOn w:val="Fuentedeprrafopredeter"/>
    <w:link w:val="Piedepgina"/>
    <w:uiPriority w:val="99"/>
    <w:rsid w:val="001C0F9F"/>
    <w:rPr>
      <w:sz w:val="28"/>
      <w:szCs w:val="24"/>
      <w:lang w:val="es-ES" w:eastAsia="es-ES"/>
    </w:rPr>
  </w:style>
  <w:style w:type="character" w:styleId="Textodelmarcadordeposicin">
    <w:name w:val="Placeholder Text"/>
    <w:basedOn w:val="Fuentedeprrafopredeter"/>
    <w:uiPriority w:val="99"/>
    <w:semiHidden/>
    <w:rsid w:val="009177C0"/>
    <w:rPr>
      <w:color w:val="808080"/>
    </w:rPr>
  </w:style>
  <w:style w:type="paragraph" w:styleId="Textonotaalfinal">
    <w:name w:val="endnote text"/>
    <w:basedOn w:val="Normal"/>
    <w:link w:val="TextonotaalfinalCar"/>
    <w:uiPriority w:val="99"/>
    <w:semiHidden/>
    <w:unhideWhenUsed/>
    <w:rsid w:val="002D3AAC"/>
    <w:rPr>
      <w:sz w:val="20"/>
      <w:szCs w:val="20"/>
    </w:rPr>
  </w:style>
  <w:style w:type="character" w:customStyle="1" w:styleId="TextonotaalfinalCar">
    <w:name w:val="Texto nota al final Car"/>
    <w:basedOn w:val="Fuentedeprrafopredeter"/>
    <w:link w:val="Textonotaalfinal"/>
    <w:uiPriority w:val="99"/>
    <w:semiHidden/>
    <w:rsid w:val="002D3AAC"/>
    <w:rPr>
      <w:lang w:val="es-ES" w:eastAsia="es-ES"/>
    </w:rPr>
  </w:style>
  <w:style w:type="character" w:styleId="Refdenotaalfinal">
    <w:name w:val="endnote reference"/>
    <w:basedOn w:val="Fuentedeprrafopredeter"/>
    <w:uiPriority w:val="99"/>
    <w:semiHidden/>
    <w:unhideWhenUsed/>
    <w:rsid w:val="002D3AAC"/>
    <w:rPr>
      <w:vertAlign w:val="superscript"/>
    </w:rPr>
  </w:style>
  <w:style w:type="paragraph" w:styleId="Prrafodelista">
    <w:name w:val="List Paragraph"/>
    <w:basedOn w:val="Normal"/>
    <w:uiPriority w:val="34"/>
    <w:qFormat/>
    <w:rsid w:val="002D3AAC"/>
    <w:pPr>
      <w:ind w:left="720"/>
      <w:contextualSpacing/>
    </w:pPr>
  </w:style>
  <w:style w:type="character" w:customStyle="1" w:styleId="Ttulo1Car">
    <w:name w:val="Título 1 Car"/>
    <w:basedOn w:val="Fuentedeprrafopredeter"/>
    <w:link w:val="Ttulo1"/>
    <w:rsid w:val="00CF617A"/>
    <w:rPr>
      <w:b/>
      <w:smallCaps/>
      <w:sz w:val="24"/>
      <w:lang w:val="fr-FR" w:eastAsia="en-US"/>
    </w:rPr>
  </w:style>
  <w:style w:type="character" w:customStyle="1" w:styleId="Ttulo2Car">
    <w:name w:val="Título 2 Car"/>
    <w:basedOn w:val="Fuentedeprrafopredeter"/>
    <w:link w:val="Ttulo2"/>
    <w:rsid w:val="00CF617A"/>
    <w:rPr>
      <w:b/>
      <w:sz w:val="24"/>
      <w:lang w:val="fr-FR" w:eastAsia="en-US"/>
    </w:rPr>
  </w:style>
  <w:style w:type="character" w:customStyle="1" w:styleId="Ttulo3Car">
    <w:name w:val="Título 3 Car"/>
    <w:basedOn w:val="Fuentedeprrafopredeter"/>
    <w:link w:val="Ttulo3"/>
    <w:rsid w:val="00CF617A"/>
    <w:rPr>
      <w:i/>
      <w:sz w:val="24"/>
      <w:lang w:val="fr-FR" w:eastAsia="en-US"/>
    </w:rPr>
  </w:style>
  <w:style w:type="character" w:customStyle="1" w:styleId="Ttulo4Car">
    <w:name w:val="Título 4 Car"/>
    <w:basedOn w:val="Fuentedeprrafopredeter"/>
    <w:link w:val="Ttulo4"/>
    <w:rsid w:val="00CF617A"/>
    <w:rPr>
      <w:sz w:val="24"/>
      <w:lang w:val="fr-FR" w:eastAsia="en-US"/>
    </w:rPr>
  </w:style>
  <w:style w:type="paragraph" w:styleId="Textocomentario">
    <w:name w:val="annotation text"/>
    <w:basedOn w:val="Normal"/>
    <w:link w:val="TextocomentarioCar"/>
    <w:rsid w:val="00CF617A"/>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CF617A"/>
    <w:rPr>
      <w:lang w:val="fr-FR" w:eastAsia="en-US"/>
    </w:rPr>
  </w:style>
  <w:style w:type="character" w:customStyle="1" w:styleId="TextonotapieCar">
    <w:name w:val="Texto nota pie Car"/>
    <w:link w:val="Textonotapie"/>
    <w:rsid w:val="00CF617A"/>
    <w:rPr>
      <w:snapToGrid w:val="0"/>
      <w:lang w:val="es-ES" w:eastAsia="en-GB"/>
    </w:rPr>
  </w:style>
  <w:style w:type="paragraph" w:styleId="NormalWeb">
    <w:name w:val="Normal (Web)"/>
    <w:basedOn w:val="Normal"/>
    <w:rsid w:val="00684D42"/>
    <w:pPr>
      <w:spacing w:before="100" w:beforeAutospacing="1" w:after="100" w:afterAutospacing="1"/>
    </w:pPr>
    <w:rPr>
      <w:rFonts w:ascii="Verdana" w:eastAsia="Arial Unicode MS" w:hAnsi="Verdana" w:cs="Arial Unicode MS"/>
      <w:sz w:val="20"/>
      <w:szCs w:val="20"/>
      <w:lang w:val="ca-ES"/>
    </w:rPr>
  </w:style>
  <w:style w:type="character" w:styleId="Hipervnculovisitado">
    <w:name w:val="FollowedHyperlink"/>
    <w:basedOn w:val="Fuentedeprrafopredeter"/>
    <w:uiPriority w:val="99"/>
    <w:semiHidden/>
    <w:unhideWhenUsed/>
    <w:rsid w:val="00E40803"/>
    <w:rPr>
      <w:color w:val="800080" w:themeColor="followedHyperlink"/>
      <w:u w:val="single"/>
    </w:rPr>
  </w:style>
  <w:style w:type="paragraph" w:styleId="Mapadeldocumento">
    <w:name w:val="Document Map"/>
    <w:basedOn w:val="Normal"/>
    <w:link w:val="MapadeldocumentoCar"/>
    <w:uiPriority w:val="99"/>
    <w:semiHidden/>
    <w:unhideWhenUsed/>
    <w:rsid w:val="00F172F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72F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73"/>
    <w:rPr>
      <w:sz w:val="28"/>
      <w:szCs w:val="24"/>
      <w:lang w:val="es-ES" w:eastAsia="es-ES"/>
    </w:rPr>
  </w:style>
  <w:style w:type="paragraph" w:styleId="Ttulo1">
    <w:name w:val="heading 1"/>
    <w:basedOn w:val="Normal"/>
    <w:next w:val="Normal"/>
    <w:link w:val="Ttulo1Car"/>
    <w:qFormat/>
    <w:rsid w:val="00CF617A"/>
    <w:pPr>
      <w:keepNext/>
      <w:numPr>
        <w:numId w:val="14"/>
      </w:numPr>
      <w:spacing w:before="240" w:after="240"/>
      <w:jc w:val="both"/>
      <w:outlineLvl w:val="0"/>
    </w:pPr>
    <w:rPr>
      <w:b/>
      <w:smallCaps/>
      <w:sz w:val="24"/>
      <w:szCs w:val="20"/>
      <w:lang w:val="fr-FR" w:eastAsia="en-US"/>
    </w:rPr>
  </w:style>
  <w:style w:type="paragraph" w:styleId="Ttulo2">
    <w:name w:val="heading 2"/>
    <w:basedOn w:val="Normal"/>
    <w:next w:val="Normal"/>
    <w:link w:val="Ttulo2Car"/>
    <w:qFormat/>
    <w:rsid w:val="00CF617A"/>
    <w:pPr>
      <w:keepNext/>
      <w:numPr>
        <w:ilvl w:val="1"/>
        <w:numId w:val="14"/>
      </w:numPr>
      <w:spacing w:after="240"/>
      <w:jc w:val="both"/>
      <w:outlineLvl w:val="1"/>
    </w:pPr>
    <w:rPr>
      <w:b/>
      <w:sz w:val="24"/>
      <w:szCs w:val="20"/>
      <w:lang w:val="fr-FR" w:eastAsia="en-US"/>
    </w:rPr>
  </w:style>
  <w:style w:type="paragraph" w:styleId="Ttulo3">
    <w:name w:val="heading 3"/>
    <w:basedOn w:val="Normal"/>
    <w:next w:val="Normal"/>
    <w:link w:val="Ttulo3Car"/>
    <w:qFormat/>
    <w:rsid w:val="00CF617A"/>
    <w:pPr>
      <w:keepNext/>
      <w:numPr>
        <w:ilvl w:val="2"/>
        <w:numId w:val="14"/>
      </w:numPr>
      <w:spacing w:after="240"/>
      <w:jc w:val="both"/>
      <w:outlineLvl w:val="2"/>
    </w:pPr>
    <w:rPr>
      <w:i/>
      <w:sz w:val="24"/>
      <w:szCs w:val="20"/>
      <w:lang w:val="fr-FR" w:eastAsia="en-US"/>
    </w:rPr>
  </w:style>
  <w:style w:type="paragraph" w:styleId="Ttulo4">
    <w:name w:val="heading 4"/>
    <w:basedOn w:val="Normal"/>
    <w:next w:val="Normal"/>
    <w:link w:val="Ttulo4Car"/>
    <w:qFormat/>
    <w:rsid w:val="00CF617A"/>
    <w:pPr>
      <w:keepNext/>
      <w:numPr>
        <w:ilvl w:val="3"/>
        <w:numId w:val="14"/>
      </w:numPr>
      <w:spacing w:after="240"/>
      <w:jc w:val="both"/>
      <w:outlineLvl w:val="3"/>
    </w:pPr>
    <w:rPr>
      <w:sz w:val="24"/>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93F73"/>
    <w:pPr>
      <w:jc w:val="both"/>
    </w:pPr>
    <w:rPr>
      <w:rFonts w:ascii="Arial" w:hAnsi="Arial" w:cs="Arial"/>
      <w:sz w:val="22"/>
    </w:rPr>
  </w:style>
  <w:style w:type="paragraph" w:styleId="Piedepgina">
    <w:name w:val="footer"/>
    <w:basedOn w:val="Normal"/>
    <w:link w:val="PiedepginaCar"/>
    <w:rsid w:val="00BF03A1"/>
    <w:pPr>
      <w:tabs>
        <w:tab w:val="center" w:pos="4252"/>
        <w:tab w:val="right" w:pos="8504"/>
      </w:tabs>
    </w:pPr>
  </w:style>
  <w:style w:type="character" w:styleId="Nmerodepgina">
    <w:name w:val="page number"/>
    <w:basedOn w:val="Fuentedeprrafopredeter"/>
    <w:rsid w:val="00BF03A1"/>
  </w:style>
  <w:style w:type="paragraph" w:styleId="Encabezado">
    <w:name w:val="header"/>
    <w:basedOn w:val="Normal"/>
    <w:link w:val="EncabezadoCar"/>
    <w:rsid w:val="00BF03A1"/>
    <w:pPr>
      <w:tabs>
        <w:tab w:val="center" w:pos="4252"/>
        <w:tab w:val="right" w:pos="8504"/>
      </w:tabs>
    </w:pPr>
  </w:style>
  <w:style w:type="paragraph" w:styleId="Textoindependiente3">
    <w:name w:val="Body Text 3"/>
    <w:basedOn w:val="Normal"/>
    <w:rsid w:val="009E2C60"/>
    <w:pPr>
      <w:spacing w:after="120"/>
    </w:pPr>
    <w:rPr>
      <w:sz w:val="16"/>
      <w:szCs w:val="16"/>
    </w:rPr>
  </w:style>
  <w:style w:type="character" w:styleId="Refdenotaalpie">
    <w:name w:val="footnote reference"/>
    <w:basedOn w:val="Fuentedeprrafopredeter"/>
    <w:semiHidden/>
    <w:rsid w:val="00C34A94"/>
    <w:rPr>
      <w:rFonts w:cs="Times New Roman"/>
    </w:rPr>
  </w:style>
  <w:style w:type="paragraph" w:styleId="Textonotapie">
    <w:name w:val="footnote text"/>
    <w:basedOn w:val="Normal"/>
    <w:link w:val="TextonotapieCar"/>
    <w:rsid w:val="00C34A94"/>
    <w:pPr>
      <w:spacing w:after="240"/>
      <w:ind w:left="357" w:hanging="357"/>
      <w:jc w:val="both"/>
    </w:pPr>
    <w:rPr>
      <w:snapToGrid w:val="0"/>
      <w:sz w:val="20"/>
      <w:szCs w:val="20"/>
      <w:lang w:eastAsia="en-GB"/>
    </w:rPr>
  </w:style>
  <w:style w:type="paragraph" w:styleId="Textoindependiente2">
    <w:name w:val="Body Text 2"/>
    <w:basedOn w:val="Normal"/>
    <w:rsid w:val="00C34A94"/>
    <w:pPr>
      <w:spacing w:after="120" w:line="480" w:lineRule="auto"/>
    </w:pPr>
  </w:style>
  <w:style w:type="table" w:styleId="Tablaconcuadrcula">
    <w:name w:val="Table Grid"/>
    <w:basedOn w:val="Tablanormal"/>
    <w:rsid w:val="007D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B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BEB"/>
    <w:rPr>
      <w:rFonts w:ascii="Tahoma" w:hAnsi="Tahoma" w:cs="Tahoma"/>
      <w:sz w:val="16"/>
      <w:szCs w:val="16"/>
      <w:lang w:val="es-ES" w:eastAsia="es-ES"/>
    </w:rPr>
  </w:style>
  <w:style w:type="character" w:customStyle="1" w:styleId="hps">
    <w:name w:val="hps"/>
    <w:basedOn w:val="Fuentedeprrafopredeter"/>
    <w:rsid w:val="00CB2B32"/>
  </w:style>
  <w:style w:type="character" w:styleId="Hipervnculo">
    <w:name w:val="Hyperlink"/>
    <w:basedOn w:val="Fuentedeprrafopredeter"/>
    <w:uiPriority w:val="99"/>
    <w:unhideWhenUsed/>
    <w:rsid w:val="003E7AD2"/>
    <w:rPr>
      <w:color w:val="0000FF"/>
      <w:u w:val="single"/>
    </w:rPr>
  </w:style>
  <w:style w:type="character" w:customStyle="1" w:styleId="EncabezadoCar">
    <w:name w:val="Encabezado Car"/>
    <w:basedOn w:val="Fuentedeprrafopredeter"/>
    <w:link w:val="Encabezado"/>
    <w:uiPriority w:val="99"/>
    <w:rsid w:val="001C0F9F"/>
    <w:rPr>
      <w:sz w:val="28"/>
      <w:szCs w:val="24"/>
      <w:lang w:val="es-ES" w:eastAsia="es-ES"/>
    </w:rPr>
  </w:style>
  <w:style w:type="character" w:customStyle="1" w:styleId="PiedepginaCar">
    <w:name w:val="Pie de página Car"/>
    <w:basedOn w:val="Fuentedeprrafopredeter"/>
    <w:link w:val="Piedepgina"/>
    <w:uiPriority w:val="99"/>
    <w:rsid w:val="001C0F9F"/>
    <w:rPr>
      <w:sz w:val="28"/>
      <w:szCs w:val="24"/>
      <w:lang w:val="es-ES" w:eastAsia="es-ES"/>
    </w:rPr>
  </w:style>
  <w:style w:type="character" w:styleId="Textodelmarcadordeposicin">
    <w:name w:val="Placeholder Text"/>
    <w:basedOn w:val="Fuentedeprrafopredeter"/>
    <w:uiPriority w:val="99"/>
    <w:semiHidden/>
    <w:rsid w:val="009177C0"/>
    <w:rPr>
      <w:color w:val="808080"/>
    </w:rPr>
  </w:style>
  <w:style w:type="paragraph" w:styleId="Textonotaalfinal">
    <w:name w:val="endnote text"/>
    <w:basedOn w:val="Normal"/>
    <w:link w:val="TextonotaalfinalCar"/>
    <w:uiPriority w:val="99"/>
    <w:semiHidden/>
    <w:unhideWhenUsed/>
    <w:rsid w:val="002D3AAC"/>
    <w:rPr>
      <w:sz w:val="20"/>
      <w:szCs w:val="20"/>
    </w:rPr>
  </w:style>
  <w:style w:type="character" w:customStyle="1" w:styleId="TextonotaalfinalCar">
    <w:name w:val="Texto nota al final Car"/>
    <w:basedOn w:val="Fuentedeprrafopredeter"/>
    <w:link w:val="Textonotaalfinal"/>
    <w:uiPriority w:val="99"/>
    <w:semiHidden/>
    <w:rsid w:val="002D3AAC"/>
    <w:rPr>
      <w:lang w:val="es-ES" w:eastAsia="es-ES"/>
    </w:rPr>
  </w:style>
  <w:style w:type="character" w:styleId="Refdenotaalfinal">
    <w:name w:val="endnote reference"/>
    <w:basedOn w:val="Fuentedeprrafopredeter"/>
    <w:uiPriority w:val="99"/>
    <w:semiHidden/>
    <w:unhideWhenUsed/>
    <w:rsid w:val="002D3AAC"/>
    <w:rPr>
      <w:vertAlign w:val="superscript"/>
    </w:rPr>
  </w:style>
  <w:style w:type="paragraph" w:styleId="Prrafodelista">
    <w:name w:val="List Paragraph"/>
    <w:basedOn w:val="Normal"/>
    <w:uiPriority w:val="34"/>
    <w:qFormat/>
    <w:rsid w:val="002D3AAC"/>
    <w:pPr>
      <w:ind w:left="720"/>
      <w:contextualSpacing/>
    </w:pPr>
  </w:style>
  <w:style w:type="character" w:customStyle="1" w:styleId="Ttulo1Car">
    <w:name w:val="Título 1 Car"/>
    <w:basedOn w:val="Fuentedeprrafopredeter"/>
    <w:link w:val="Ttulo1"/>
    <w:rsid w:val="00CF617A"/>
    <w:rPr>
      <w:b/>
      <w:smallCaps/>
      <w:sz w:val="24"/>
      <w:lang w:val="fr-FR" w:eastAsia="en-US"/>
    </w:rPr>
  </w:style>
  <w:style w:type="character" w:customStyle="1" w:styleId="Ttulo2Car">
    <w:name w:val="Título 2 Car"/>
    <w:basedOn w:val="Fuentedeprrafopredeter"/>
    <w:link w:val="Ttulo2"/>
    <w:rsid w:val="00CF617A"/>
    <w:rPr>
      <w:b/>
      <w:sz w:val="24"/>
      <w:lang w:val="fr-FR" w:eastAsia="en-US"/>
    </w:rPr>
  </w:style>
  <w:style w:type="character" w:customStyle="1" w:styleId="Ttulo3Car">
    <w:name w:val="Título 3 Car"/>
    <w:basedOn w:val="Fuentedeprrafopredeter"/>
    <w:link w:val="Ttulo3"/>
    <w:rsid w:val="00CF617A"/>
    <w:rPr>
      <w:i/>
      <w:sz w:val="24"/>
      <w:lang w:val="fr-FR" w:eastAsia="en-US"/>
    </w:rPr>
  </w:style>
  <w:style w:type="character" w:customStyle="1" w:styleId="Ttulo4Car">
    <w:name w:val="Título 4 Car"/>
    <w:basedOn w:val="Fuentedeprrafopredeter"/>
    <w:link w:val="Ttulo4"/>
    <w:rsid w:val="00CF617A"/>
    <w:rPr>
      <w:sz w:val="24"/>
      <w:lang w:val="fr-FR" w:eastAsia="en-US"/>
    </w:rPr>
  </w:style>
  <w:style w:type="paragraph" w:styleId="Textocomentario">
    <w:name w:val="annotation text"/>
    <w:basedOn w:val="Normal"/>
    <w:link w:val="TextocomentarioCar"/>
    <w:rsid w:val="00CF617A"/>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CF617A"/>
    <w:rPr>
      <w:lang w:val="fr-FR" w:eastAsia="en-US"/>
    </w:rPr>
  </w:style>
  <w:style w:type="character" w:customStyle="1" w:styleId="TextonotapieCar">
    <w:name w:val="Texto nota pie Car"/>
    <w:link w:val="Textonotapie"/>
    <w:rsid w:val="00CF617A"/>
    <w:rPr>
      <w:snapToGrid w:val="0"/>
      <w:lang w:val="es-ES" w:eastAsia="en-GB"/>
    </w:rPr>
  </w:style>
  <w:style w:type="paragraph" w:styleId="NormalWeb">
    <w:name w:val="Normal (Web)"/>
    <w:basedOn w:val="Normal"/>
    <w:rsid w:val="00684D42"/>
    <w:pPr>
      <w:spacing w:before="100" w:beforeAutospacing="1" w:after="100" w:afterAutospacing="1"/>
    </w:pPr>
    <w:rPr>
      <w:rFonts w:ascii="Verdana" w:eastAsia="Arial Unicode MS" w:hAnsi="Verdana" w:cs="Arial Unicode MS"/>
      <w:sz w:val="20"/>
      <w:szCs w:val="20"/>
      <w:lang w:val="ca-ES"/>
    </w:rPr>
  </w:style>
  <w:style w:type="character" w:styleId="Hipervnculovisitado">
    <w:name w:val="FollowedHyperlink"/>
    <w:basedOn w:val="Fuentedeprrafopredeter"/>
    <w:uiPriority w:val="99"/>
    <w:semiHidden/>
    <w:unhideWhenUsed/>
    <w:rsid w:val="00E40803"/>
    <w:rPr>
      <w:color w:val="800080" w:themeColor="followedHyperlink"/>
      <w:u w:val="single"/>
    </w:rPr>
  </w:style>
  <w:style w:type="paragraph" w:styleId="Mapadeldocumento">
    <w:name w:val="Document Map"/>
    <w:basedOn w:val="Normal"/>
    <w:link w:val="MapadeldocumentoCar"/>
    <w:uiPriority w:val="99"/>
    <w:semiHidden/>
    <w:unhideWhenUsed/>
    <w:rsid w:val="00F172F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72F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065">
      <w:bodyDiv w:val="1"/>
      <w:marLeft w:val="0"/>
      <w:marRight w:val="0"/>
      <w:marTop w:val="0"/>
      <w:marBottom w:val="0"/>
      <w:divBdr>
        <w:top w:val="none" w:sz="0" w:space="0" w:color="auto"/>
        <w:left w:val="none" w:sz="0" w:space="0" w:color="auto"/>
        <w:bottom w:val="none" w:sz="0" w:space="0" w:color="auto"/>
        <w:right w:val="none" w:sz="0" w:space="0" w:color="auto"/>
      </w:divBdr>
    </w:div>
    <w:div w:id="1337490312">
      <w:bodyDiv w:val="1"/>
      <w:marLeft w:val="0"/>
      <w:marRight w:val="0"/>
      <w:marTop w:val="0"/>
      <w:marBottom w:val="0"/>
      <w:divBdr>
        <w:top w:val="none" w:sz="0" w:space="0" w:color="auto"/>
        <w:left w:val="none" w:sz="0" w:space="0" w:color="auto"/>
        <w:bottom w:val="none" w:sz="0" w:space="0" w:color="auto"/>
        <w:right w:val="none" w:sz="0" w:space="0" w:color="auto"/>
      </w:divBdr>
      <w:divsChild>
        <w:div w:id="1989629243">
          <w:marLeft w:val="0"/>
          <w:marRight w:val="0"/>
          <w:marTop w:val="0"/>
          <w:marBottom w:val="0"/>
          <w:divBdr>
            <w:top w:val="none" w:sz="0" w:space="0" w:color="auto"/>
            <w:left w:val="none" w:sz="0" w:space="0" w:color="auto"/>
            <w:bottom w:val="none" w:sz="0" w:space="0" w:color="auto"/>
            <w:right w:val="none" w:sz="0" w:space="0" w:color="auto"/>
          </w:divBdr>
        </w:div>
        <w:div w:id="120397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BDC3337A04080BEFC88F90EA15295"/>
        <w:category>
          <w:name w:val="General"/>
          <w:gallery w:val="placeholder"/>
        </w:category>
        <w:types>
          <w:type w:val="bbPlcHdr"/>
        </w:types>
        <w:behaviors>
          <w:behavior w:val="content"/>
        </w:behaviors>
        <w:guid w:val="{024BEB73-3A92-49C0-9AF5-B151FECF7A35}"/>
      </w:docPartPr>
      <w:docPartBody>
        <w:p w:rsidR="00D82F44" w:rsidRDefault="00875A80" w:rsidP="00875A80">
          <w:pPr>
            <w:pStyle w:val="258BDC3337A04080BEFC88F90EA152952"/>
          </w:pPr>
          <w:r w:rsidRPr="00375C9D">
            <w:rPr>
              <w:rStyle w:val="Textodelmarcadordeposicin"/>
              <w:rFonts w:asciiTheme="minorHAnsi" w:hAnsiTheme="minorHAnsi"/>
              <w:sz w:val="20"/>
              <w:szCs w:val="20"/>
            </w:rPr>
            <w:t>Elija un elemento.</w:t>
          </w:r>
        </w:p>
      </w:docPartBody>
    </w:docPart>
    <w:docPart>
      <w:docPartPr>
        <w:name w:val="15A6D8AA40AF4231883267EC5B4E9FA3"/>
        <w:category>
          <w:name w:val="General"/>
          <w:gallery w:val="placeholder"/>
        </w:category>
        <w:types>
          <w:type w:val="bbPlcHdr"/>
        </w:types>
        <w:behaviors>
          <w:behavior w:val="content"/>
        </w:behaviors>
        <w:guid w:val="{58B07A23-1B6D-405A-9776-9245B2888760}"/>
      </w:docPartPr>
      <w:docPartBody>
        <w:p w:rsidR="00154127" w:rsidRDefault="00082CF9" w:rsidP="00082CF9">
          <w:pPr>
            <w:pStyle w:val="15A6D8AA40AF4231883267EC5B4E9FA3"/>
          </w:pPr>
          <w:r w:rsidRPr="00375C9D">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875A80"/>
    <w:rsid w:val="00067394"/>
    <w:rsid w:val="00082CF9"/>
    <w:rsid w:val="00154127"/>
    <w:rsid w:val="001C3347"/>
    <w:rsid w:val="001C55F0"/>
    <w:rsid w:val="001F7350"/>
    <w:rsid w:val="00366CBC"/>
    <w:rsid w:val="00476E13"/>
    <w:rsid w:val="004F4452"/>
    <w:rsid w:val="00573643"/>
    <w:rsid w:val="0057609D"/>
    <w:rsid w:val="005A1027"/>
    <w:rsid w:val="006A625C"/>
    <w:rsid w:val="00875A80"/>
    <w:rsid w:val="00982D9A"/>
    <w:rsid w:val="009A3FB5"/>
    <w:rsid w:val="00A744C4"/>
    <w:rsid w:val="00AD0951"/>
    <w:rsid w:val="00CC38DE"/>
    <w:rsid w:val="00D82F44"/>
    <w:rsid w:val="00F371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CF9"/>
    <w:rPr>
      <w:color w:val="808080"/>
    </w:rPr>
  </w:style>
  <w:style w:type="paragraph" w:customStyle="1" w:styleId="258BDC3337A04080BEFC88F90EA15295">
    <w:name w:val="258BDC3337A04080BEFC88F90EA15295"/>
    <w:rsid w:val="00875A80"/>
  </w:style>
  <w:style w:type="paragraph" w:customStyle="1" w:styleId="3A0DD34412E44A15B5F9A94BC5FDA354">
    <w:name w:val="3A0DD34412E44A15B5F9A94BC5FDA354"/>
    <w:rsid w:val="00875A80"/>
  </w:style>
  <w:style w:type="paragraph" w:customStyle="1" w:styleId="258BDC3337A04080BEFC88F90EA152951">
    <w:name w:val="258BDC3337A04080BEFC88F90EA152951"/>
    <w:rsid w:val="00875A80"/>
    <w:pPr>
      <w:spacing w:after="0" w:line="240" w:lineRule="auto"/>
    </w:pPr>
    <w:rPr>
      <w:rFonts w:ascii="Times New Roman" w:eastAsia="Times New Roman" w:hAnsi="Times New Roman" w:cs="Times New Roman"/>
      <w:sz w:val="28"/>
      <w:szCs w:val="24"/>
      <w:lang w:val="es-ES" w:eastAsia="es-ES"/>
    </w:rPr>
  </w:style>
  <w:style w:type="paragraph" w:customStyle="1" w:styleId="3A0DD34412E44A15B5F9A94BC5FDA3541">
    <w:name w:val="3A0DD34412E44A15B5F9A94BC5FDA3541"/>
    <w:rsid w:val="00875A80"/>
    <w:pPr>
      <w:spacing w:after="0" w:line="240" w:lineRule="auto"/>
    </w:pPr>
    <w:rPr>
      <w:rFonts w:ascii="Times New Roman" w:eastAsia="Times New Roman" w:hAnsi="Times New Roman" w:cs="Times New Roman"/>
      <w:sz w:val="28"/>
      <w:szCs w:val="24"/>
      <w:lang w:val="es-ES" w:eastAsia="es-ES"/>
    </w:rPr>
  </w:style>
  <w:style w:type="paragraph" w:customStyle="1" w:styleId="258BDC3337A04080BEFC88F90EA152952">
    <w:name w:val="258BDC3337A04080BEFC88F90EA152952"/>
    <w:rsid w:val="00875A80"/>
    <w:pPr>
      <w:spacing w:after="0" w:line="240" w:lineRule="auto"/>
    </w:pPr>
    <w:rPr>
      <w:rFonts w:ascii="Times New Roman" w:eastAsia="Times New Roman" w:hAnsi="Times New Roman" w:cs="Times New Roman"/>
      <w:sz w:val="28"/>
      <w:szCs w:val="24"/>
      <w:lang w:val="es-ES" w:eastAsia="es-ES"/>
    </w:rPr>
  </w:style>
  <w:style w:type="paragraph" w:customStyle="1" w:styleId="3A0DD34412E44A15B5F9A94BC5FDA3542">
    <w:name w:val="3A0DD34412E44A15B5F9A94BC5FDA3542"/>
    <w:rsid w:val="00875A80"/>
    <w:pPr>
      <w:spacing w:after="0" w:line="240" w:lineRule="auto"/>
    </w:pPr>
    <w:rPr>
      <w:rFonts w:ascii="Times New Roman" w:eastAsia="Times New Roman" w:hAnsi="Times New Roman" w:cs="Times New Roman"/>
      <w:sz w:val="28"/>
      <w:szCs w:val="24"/>
      <w:lang w:val="es-ES" w:eastAsia="es-ES"/>
    </w:rPr>
  </w:style>
  <w:style w:type="paragraph" w:customStyle="1" w:styleId="F61B064BC203475ABCD25C9DEE07637B">
    <w:name w:val="F61B064BC203475ABCD25C9DEE07637B"/>
    <w:rsid w:val="00875A80"/>
  </w:style>
  <w:style w:type="paragraph" w:customStyle="1" w:styleId="15A6D8AA40AF4231883267EC5B4E9FA3">
    <w:name w:val="15A6D8AA40AF4231883267EC5B4E9FA3"/>
    <w:rsid w:val="00082C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5E25-A569-45FD-B8B1-ADDBE13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1786</Words>
  <Characters>9828</Characters>
  <Application>Microsoft Office Word</Application>
  <DocSecurity>0</DocSecurity>
  <Lines>81</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Conveni de subvenció</vt:lpstr>
      <vt:lpstr>Conveni de subvenció</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subvenció</dc:title>
  <dc:subject>Erasmus+</dc:subject>
  <dc:creator>UPF</dc:creator>
  <cp:keywords>Erasmus+</cp:keywords>
  <cp:lastModifiedBy>UPF</cp:lastModifiedBy>
  <cp:revision>4</cp:revision>
  <cp:lastPrinted>2014-07-01T13:06:00Z</cp:lastPrinted>
  <dcterms:created xsi:type="dcterms:W3CDTF">2018-07-13T12:09:00Z</dcterms:created>
  <dcterms:modified xsi:type="dcterms:W3CDTF">2018-09-28T12:35:00Z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-681964064</vt:i4>
  </property>
  <property fmtid="{D5CDD505-2E9C-101B-9397-08002B2CF9AE}" pid="3" name="_EmailSubject">
    <vt:lpwstr>Anexo I</vt:lpwstr>
  </property>
  <property fmtid="{D5CDD505-2E9C-101B-9397-08002B2CF9AE}" pid="4" name="_AuthorEmail">
    <vt:lpwstr>oficinapracticasccee@pas.ucm.es</vt:lpwstr>
  </property>
  <property fmtid="{D5CDD505-2E9C-101B-9397-08002B2CF9AE}" pid="5" name="_AuthorEmailDisplayName">
    <vt:lpwstr>Oficina de Practicas.Facultad CCEE</vt:lpwstr>
  </property>
  <property fmtid="{D5CDD505-2E9C-101B-9397-08002B2CF9AE}" pid="6" name="_PreviousAdHocReviewCycleID">
    <vt:i4>-1541242124</vt:i4>
  </property>
  <property fmtid="{D5CDD505-2E9C-101B-9397-08002B2CF9AE}" pid="7" name="_ReviewingToolsShownOnce">
    <vt:lpwstr/>
  </property>
</Properties>
</file>